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AB" w:rsidRDefault="00AE14AB" w:rsidP="001674AD">
      <w:pPr>
        <w:rPr>
          <w:rFonts w:ascii="Times New Roman" w:hAnsi="Times New Roman" w:cs="Times New Roman"/>
          <w:b/>
          <w:sz w:val="24"/>
          <w:szCs w:val="24"/>
        </w:rPr>
      </w:pPr>
    </w:p>
    <w:p w:rsidR="00560A1C" w:rsidRDefault="00560A1C" w:rsidP="00560A1C">
      <w:pPr>
        <w:jc w:val="center"/>
        <w:rPr>
          <w:rFonts w:ascii="Times New Roman" w:hAnsi="Times New Roman" w:cs="Times New Roman"/>
          <w:b/>
          <w:sz w:val="24"/>
          <w:szCs w:val="24"/>
        </w:rPr>
      </w:pPr>
    </w:p>
    <w:p w:rsidR="00560A1C" w:rsidRPr="00AE14AB" w:rsidRDefault="00560A1C" w:rsidP="00560A1C">
      <w:pPr>
        <w:jc w:val="center"/>
        <w:rPr>
          <w:rFonts w:ascii="Times New Roman" w:hAnsi="Times New Roman" w:cs="Times New Roman"/>
          <w:b/>
          <w:sz w:val="32"/>
          <w:szCs w:val="32"/>
        </w:rPr>
      </w:pPr>
      <w:r w:rsidRPr="00AE14AB">
        <w:rPr>
          <w:rFonts w:ascii="Times New Roman" w:hAnsi="Times New Roman" w:cs="Times New Roman"/>
          <w:b/>
          <w:sz w:val="32"/>
          <w:szCs w:val="32"/>
        </w:rPr>
        <w:t>SPECYFIKACJA ISTOTNYCH WARUNKÓW ZAMÓWIENIA</w:t>
      </w:r>
    </w:p>
    <w:p w:rsidR="00052ED8" w:rsidRPr="0066388F" w:rsidRDefault="00052ED8" w:rsidP="00052ED8">
      <w:pPr>
        <w:spacing w:after="0" w:line="240" w:lineRule="auto"/>
        <w:jc w:val="center"/>
        <w:rPr>
          <w:rFonts w:ascii="Times New Roman" w:hAnsi="Times New Roman" w:cs="Times New Roman"/>
          <w:b/>
          <w:sz w:val="24"/>
          <w:szCs w:val="24"/>
        </w:rPr>
      </w:pPr>
      <w:r w:rsidRPr="0066388F">
        <w:rPr>
          <w:rFonts w:ascii="Times New Roman" w:hAnsi="Times New Roman" w:cs="Times New Roman"/>
          <w:b/>
          <w:sz w:val="24"/>
          <w:szCs w:val="24"/>
        </w:rPr>
        <w:t>„</w:t>
      </w:r>
      <w:r>
        <w:rPr>
          <w:rFonts w:ascii="Times New Roman" w:hAnsi="Times New Roman" w:cs="Times New Roman"/>
          <w:b/>
          <w:sz w:val="24"/>
          <w:szCs w:val="24"/>
        </w:rPr>
        <w:t>Remont dachów na budynkach gospodarczych</w:t>
      </w:r>
    </w:p>
    <w:p w:rsidR="00052ED8" w:rsidRDefault="00052ED8" w:rsidP="00052ED8">
      <w:pPr>
        <w:spacing w:after="0" w:line="240" w:lineRule="auto"/>
        <w:jc w:val="center"/>
        <w:rPr>
          <w:rFonts w:ascii="Times New Roman" w:hAnsi="Times New Roman" w:cs="Times New Roman"/>
          <w:b/>
          <w:sz w:val="24"/>
          <w:szCs w:val="24"/>
        </w:rPr>
      </w:pPr>
      <w:r w:rsidRPr="0066388F">
        <w:rPr>
          <w:rFonts w:ascii="Times New Roman" w:hAnsi="Times New Roman" w:cs="Times New Roman"/>
          <w:b/>
          <w:sz w:val="24"/>
          <w:szCs w:val="24"/>
        </w:rPr>
        <w:t>w Zespole Szkół Centrum Kształcenia Rolniczego w Potoczku”</w:t>
      </w:r>
    </w:p>
    <w:p w:rsidR="00052ED8" w:rsidRDefault="00052ED8" w:rsidP="00052ED8">
      <w:pPr>
        <w:spacing w:after="0" w:line="240" w:lineRule="auto"/>
        <w:jc w:val="center"/>
        <w:rPr>
          <w:rFonts w:ascii="Times New Roman" w:hAnsi="Times New Roman" w:cs="Times New Roman"/>
          <w:b/>
          <w:sz w:val="24"/>
          <w:szCs w:val="24"/>
        </w:rPr>
      </w:pPr>
    </w:p>
    <w:p w:rsidR="00052ED8" w:rsidRPr="001674AD" w:rsidRDefault="00052ED8" w:rsidP="00052ED8">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 xml:space="preserve">Remont dachu na budynku </w:t>
      </w:r>
      <w:r>
        <w:rPr>
          <w:rFonts w:ascii="Times New Roman" w:hAnsi="Times New Roman" w:cs="Times New Roman"/>
          <w:b/>
          <w:sz w:val="24"/>
          <w:szCs w:val="24"/>
        </w:rPr>
        <w:t>obory.</w:t>
      </w:r>
    </w:p>
    <w:p w:rsidR="00052ED8" w:rsidRPr="001674AD" w:rsidRDefault="00052ED8" w:rsidP="00052ED8">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 xml:space="preserve">Remont dachu na budynku wozowni i </w:t>
      </w:r>
      <w:proofErr w:type="spellStart"/>
      <w:r>
        <w:rPr>
          <w:rFonts w:ascii="Times New Roman" w:hAnsi="Times New Roman" w:cs="Times New Roman"/>
          <w:b/>
          <w:sz w:val="24"/>
          <w:szCs w:val="24"/>
        </w:rPr>
        <w:t>stelmarni</w:t>
      </w:r>
      <w:proofErr w:type="spellEnd"/>
      <w:r>
        <w:rPr>
          <w:rFonts w:ascii="Times New Roman" w:hAnsi="Times New Roman" w:cs="Times New Roman"/>
          <w:b/>
          <w:sz w:val="24"/>
          <w:szCs w:val="24"/>
        </w:rPr>
        <w:t>.</w:t>
      </w:r>
    </w:p>
    <w:p w:rsidR="001674AD" w:rsidRPr="001674AD" w:rsidRDefault="001674AD" w:rsidP="001674AD">
      <w:pPr>
        <w:jc w:val="center"/>
        <w:rPr>
          <w:rFonts w:ascii="Times New Roman" w:hAnsi="Times New Roman" w:cs="Times New Roman"/>
          <w:b/>
          <w:sz w:val="24"/>
          <w:szCs w:val="24"/>
        </w:rPr>
      </w:pPr>
    </w:p>
    <w:p w:rsidR="00AE14AB" w:rsidRDefault="00AE14AB" w:rsidP="00560A1C">
      <w:pPr>
        <w:jc w:val="center"/>
        <w:rPr>
          <w:rFonts w:ascii="Times New Roman" w:hAnsi="Times New Roman" w:cs="Times New Roman"/>
          <w:b/>
          <w:sz w:val="24"/>
          <w:szCs w:val="24"/>
        </w:rPr>
      </w:pPr>
    </w:p>
    <w:p w:rsidR="00560A1C" w:rsidRPr="001674AD" w:rsidRDefault="00560A1C" w:rsidP="00560A1C">
      <w:pPr>
        <w:jc w:val="center"/>
        <w:rPr>
          <w:rFonts w:ascii="Times New Roman" w:hAnsi="Times New Roman" w:cs="Times New Roman"/>
          <w:b/>
          <w:sz w:val="24"/>
          <w:szCs w:val="24"/>
        </w:rPr>
      </w:pPr>
      <w:r w:rsidRPr="001674AD">
        <w:rPr>
          <w:rFonts w:ascii="Times New Roman" w:hAnsi="Times New Roman" w:cs="Times New Roman"/>
          <w:b/>
          <w:sz w:val="24"/>
          <w:szCs w:val="24"/>
        </w:rPr>
        <w:t>P</w:t>
      </w:r>
      <w:r w:rsidR="00052ED8">
        <w:rPr>
          <w:rFonts w:ascii="Times New Roman" w:hAnsi="Times New Roman" w:cs="Times New Roman"/>
          <w:b/>
          <w:sz w:val="24"/>
          <w:szCs w:val="24"/>
        </w:rPr>
        <w:t>N/ 4 /2019</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Postępowanie o udzielenie zamówienia publicznego poniżej wartości ustalonej na podstawie art. 11 ust. 8 ustawy z dnia 29 stycznia 2004r –Prawo zamówień publicznych prowadzone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 trybie przetargu nieograniczonego.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1674AD" w:rsidRDefault="001674AD" w:rsidP="00560A1C">
      <w:pPr>
        <w:jc w:val="both"/>
        <w:rPr>
          <w:rFonts w:ascii="Times New Roman" w:hAnsi="Times New Roman" w:cs="Times New Roman"/>
          <w:sz w:val="24"/>
          <w:szCs w:val="24"/>
        </w:rPr>
      </w:pPr>
    </w:p>
    <w:p w:rsidR="00560A1C" w:rsidRDefault="00560A1C" w:rsidP="00560A1C">
      <w:pPr>
        <w:ind w:left="4678"/>
        <w:rPr>
          <w:rFonts w:ascii="Times New Roman" w:hAnsi="Times New Roman" w:cs="Times New Roman"/>
          <w:sz w:val="24"/>
          <w:szCs w:val="24"/>
        </w:rPr>
      </w:pPr>
      <w:r w:rsidRPr="0066388F">
        <w:rPr>
          <w:rFonts w:ascii="Times New Roman" w:hAnsi="Times New Roman" w:cs="Times New Roman"/>
          <w:sz w:val="24"/>
          <w:szCs w:val="24"/>
        </w:rPr>
        <w:t xml:space="preserve">Zatwierdził: </w:t>
      </w:r>
    </w:p>
    <w:p w:rsidR="00560A1C" w:rsidRDefault="00560A1C" w:rsidP="00560A1C">
      <w:pPr>
        <w:ind w:left="4678"/>
        <w:rPr>
          <w:rFonts w:ascii="Times New Roman" w:hAnsi="Times New Roman" w:cs="Times New Roman"/>
          <w:sz w:val="24"/>
          <w:szCs w:val="24"/>
        </w:rPr>
      </w:pPr>
      <w:r>
        <w:rPr>
          <w:rFonts w:ascii="Times New Roman" w:hAnsi="Times New Roman" w:cs="Times New Roman"/>
          <w:sz w:val="24"/>
          <w:szCs w:val="24"/>
        </w:rPr>
        <w:t>Dariusz Wolan</w:t>
      </w:r>
      <w:r w:rsidRPr="0066388F">
        <w:rPr>
          <w:rFonts w:ascii="Times New Roman" w:hAnsi="Times New Roman" w:cs="Times New Roman"/>
          <w:sz w:val="24"/>
          <w:szCs w:val="24"/>
        </w:rPr>
        <w:t xml:space="preserve"> </w:t>
      </w:r>
    </w:p>
    <w:p w:rsidR="00560A1C" w:rsidRDefault="00560A1C" w:rsidP="00560A1C">
      <w:pPr>
        <w:ind w:left="4678"/>
        <w:rPr>
          <w:rFonts w:ascii="Times New Roman" w:hAnsi="Times New Roman" w:cs="Times New Roman"/>
          <w:sz w:val="24"/>
          <w:szCs w:val="24"/>
        </w:rPr>
      </w:pPr>
      <w:r w:rsidRPr="0066388F">
        <w:rPr>
          <w:rFonts w:ascii="Times New Roman" w:hAnsi="Times New Roman" w:cs="Times New Roman"/>
          <w:sz w:val="24"/>
          <w:szCs w:val="24"/>
        </w:rPr>
        <w:t xml:space="preserve">Dyrektor Zespołu Szkół Centrum Kształcenia Rolniczego w </w:t>
      </w:r>
      <w:r>
        <w:rPr>
          <w:rFonts w:ascii="Times New Roman" w:hAnsi="Times New Roman" w:cs="Times New Roman"/>
          <w:sz w:val="24"/>
          <w:szCs w:val="24"/>
        </w:rPr>
        <w:t>Potoczku</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AE14AB" w:rsidRDefault="00AE14AB" w:rsidP="00560A1C">
      <w:pPr>
        <w:jc w:val="both"/>
        <w:rPr>
          <w:rFonts w:ascii="Times New Roman" w:hAnsi="Times New Roman" w:cs="Times New Roman"/>
          <w:sz w:val="24"/>
          <w:szCs w:val="24"/>
        </w:rPr>
      </w:pPr>
    </w:p>
    <w:p w:rsidR="00052ED8" w:rsidRDefault="00052ED8" w:rsidP="00560A1C">
      <w:pPr>
        <w:jc w:val="both"/>
        <w:rPr>
          <w:rFonts w:ascii="Times New Roman" w:hAnsi="Times New Roman" w:cs="Times New Roman"/>
          <w:sz w:val="24"/>
          <w:szCs w:val="24"/>
        </w:rPr>
      </w:pPr>
    </w:p>
    <w:p w:rsidR="00560A1C" w:rsidRDefault="00052ED8" w:rsidP="00052ED8">
      <w:pPr>
        <w:jc w:val="center"/>
        <w:rPr>
          <w:rFonts w:ascii="Times New Roman" w:hAnsi="Times New Roman" w:cs="Times New Roman"/>
          <w:sz w:val="24"/>
          <w:szCs w:val="24"/>
        </w:rPr>
      </w:pPr>
      <w:r>
        <w:rPr>
          <w:rFonts w:ascii="Times New Roman" w:hAnsi="Times New Roman" w:cs="Times New Roman"/>
          <w:sz w:val="24"/>
          <w:szCs w:val="24"/>
        </w:rPr>
        <w:t>Potoczek 07.10.2019</w:t>
      </w:r>
      <w:r w:rsidR="00560A1C">
        <w:rPr>
          <w:rFonts w:ascii="Times New Roman" w:hAnsi="Times New Roman" w:cs="Times New Roman"/>
          <w:sz w:val="24"/>
          <w:szCs w:val="24"/>
        </w:rPr>
        <w:t>r</w:t>
      </w:r>
    </w:p>
    <w:p w:rsidR="00560A1C" w:rsidRPr="00E9647C" w:rsidRDefault="00560A1C" w:rsidP="00560A1C">
      <w:pPr>
        <w:spacing w:after="0"/>
        <w:jc w:val="both"/>
        <w:rPr>
          <w:rFonts w:ascii="Times New Roman" w:hAnsi="Times New Roman" w:cs="Times New Roman"/>
          <w:b/>
          <w:sz w:val="32"/>
          <w:szCs w:val="32"/>
        </w:rPr>
      </w:pPr>
      <w:r w:rsidRPr="00E9647C">
        <w:rPr>
          <w:rFonts w:ascii="Times New Roman" w:hAnsi="Times New Roman" w:cs="Times New Roman"/>
          <w:b/>
          <w:sz w:val="32"/>
          <w:szCs w:val="32"/>
        </w:rPr>
        <w:lastRenderedPageBreak/>
        <w:t>Spis treści</w:t>
      </w:r>
    </w:p>
    <w:p w:rsidR="00560A1C" w:rsidRDefault="00560A1C" w:rsidP="00560A1C">
      <w:pPr>
        <w:spacing w:after="0"/>
        <w:jc w:val="both"/>
        <w:rPr>
          <w:rFonts w:ascii="Times New Roman" w:hAnsi="Times New Roman" w:cs="Times New Roman"/>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 I. Postanowienia ogólne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Tryb i oznaczenie postępowania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3. Przedmiot zamówienia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4. Termin i miejsce realizacji zamówienia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5. Wymagania dotyczące wadium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6.Informacja o przewidywanych zamówieniach z art. 67 ust. 1 pkt 6 i 7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7.Opis sposobu przygotowania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8.Miejsce oraz termin składania i otwarcia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9.Opis sposobu udzielania wyjaśnień dotyczących treści niniejszej SIWZ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10.Informacja o sposobie porozumiewania się Zamawiającego z Wykonawcami wraz</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 z określeniem trybu przekazywania oświadczeń i dokumentów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11.Termin, do którego Wykonawca będzie związany złożoną ofertą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12. Wymagania związane z realizacją zamówienia dotyczące zatrudnienia osób na podstawie umowy o pracę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13. Informacje dotyczące podwykonawcy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14. Zastosowanie przepisów ust. 24aa ustawy PZP i przeprowadzenia postępowania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 procedurze odwróconej.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II. Warunki udziału w postępowaniu oraz wymagane dokumenty </w:t>
      </w:r>
    </w:p>
    <w:p w:rsidR="00560A1C" w:rsidRPr="00E9647C" w:rsidRDefault="00560A1C" w:rsidP="00560A1C">
      <w:pPr>
        <w:spacing w:after="0"/>
        <w:jc w:val="both"/>
        <w:rPr>
          <w:rFonts w:ascii="Times New Roman" w:hAnsi="Times New Roman" w:cs="Times New Roman"/>
          <w:sz w:val="24"/>
          <w:szCs w:val="24"/>
        </w:rPr>
      </w:pPr>
      <w:r w:rsidRPr="00E9647C">
        <w:rPr>
          <w:rFonts w:ascii="Times New Roman" w:hAnsi="Times New Roman" w:cs="Times New Roman"/>
          <w:sz w:val="24"/>
          <w:szCs w:val="24"/>
        </w:rPr>
        <w:t xml:space="preserve">A Warunki udziału w postępowaniu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Wykaz oświadczeń i dokumentów, jakie mają dostarczyć Wykonawcy w celu potwierdzenia spełniania warunków udziału w postępowaniu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C Dokumenty i oświadczenia jakie musi zawierać Oferta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III. Procedura postępowania dotycząca wyboru oferty najkorzystniejszej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Ocena Wykonawców i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Opis sposobu obliczenia ceny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3. Opis kryteriów , którymi zamawiający będzie się kierował przy wyborze oferty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4. Informacje o formalnościach, jakie powinny zostać dopełnione o wyborze oferty.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 IV. Postanowienia końcowe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Zabezpieczenie należytego wykonania umowy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Unieważnienie postępowania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3.</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Istotne dla stron postanowienia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V. Pouczenie o środkach ochrony prawnej przysługujących podczas postępowania o udzielenie zamówienia publicznego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VI. Załączniki </w:t>
      </w:r>
    </w:p>
    <w:p w:rsidR="00560A1C" w:rsidRDefault="00560A1C" w:rsidP="00560A1C">
      <w:pPr>
        <w:spacing w:after="0"/>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Pr="00845379" w:rsidRDefault="00560A1C" w:rsidP="003C318D">
      <w:pPr>
        <w:jc w:val="center"/>
        <w:rPr>
          <w:rFonts w:ascii="Times New Roman" w:hAnsi="Times New Roman" w:cs="Times New Roman"/>
          <w:b/>
          <w:sz w:val="24"/>
          <w:szCs w:val="24"/>
        </w:rPr>
      </w:pPr>
      <w:r w:rsidRPr="00845379">
        <w:rPr>
          <w:rFonts w:ascii="Times New Roman" w:hAnsi="Times New Roman" w:cs="Times New Roman"/>
          <w:b/>
          <w:sz w:val="24"/>
          <w:szCs w:val="24"/>
        </w:rPr>
        <w:t>I</w:t>
      </w:r>
      <w:r w:rsidR="003C318D">
        <w:rPr>
          <w:rFonts w:ascii="Times New Roman" w:hAnsi="Times New Roman" w:cs="Times New Roman"/>
          <w:b/>
          <w:sz w:val="24"/>
          <w:szCs w:val="24"/>
        </w:rPr>
        <w:t xml:space="preserve"> </w:t>
      </w:r>
      <w:r w:rsidRPr="00845379">
        <w:rPr>
          <w:rFonts w:ascii="Times New Roman" w:hAnsi="Times New Roman" w:cs="Times New Roman"/>
          <w:b/>
          <w:sz w:val="24"/>
          <w:szCs w:val="24"/>
        </w:rPr>
        <w:t>Postanowienia ogólne</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1. Zamawiający: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Zespół Szkół Centrum Kształcenia Rolniczego w </w:t>
      </w:r>
      <w:r>
        <w:rPr>
          <w:rFonts w:ascii="Times New Roman" w:hAnsi="Times New Roman" w:cs="Times New Roman"/>
          <w:sz w:val="24"/>
          <w:szCs w:val="24"/>
        </w:rPr>
        <w:t>Potoczku</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 xml:space="preserve">Potoczek 43, 23-313 Potok Wielki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Tel./fax 15 8740268</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 xml:space="preserve">NIP 862-10-07-586 </w:t>
      </w:r>
      <w:r w:rsidRPr="0066388F">
        <w:rPr>
          <w:rFonts w:ascii="Times New Roman" w:hAnsi="Times New Roman" w:cs="Times New Roman"/>
          <w:sz w:val="24"/>
          <w:szCs w:val="24"/>
        </w:rPr>
        <w:t xml:space="preserve"> REGON </w:t>
      </w:r>
      <w:r>
        <w:rPr>
          <w:rFonts w:ascii="Times New Roman" w:hAnsi="Times New Roman" w:cs="Times New Roman"/>
          <w:sz w:val="24"/>
          <w:szCs w:val="24"/>
        </w:rPr>
        <w:t>000097778</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Adres strony internetowej: </w:t>
      </w:r>
      <w:r w:rsidRPr="00E9647C">
        <w:rPr>
          <w:rFonts w:ascii="Times New Roman" w:hAnsi="Times New Roman" w:cs="Times New Roman"/>
          <w:b/>
          <w:i/>
          <w:sz w:val="24"/>
          <w:szCs w:val="24"/>
        </w:rPr>
        <w:t>zsckrpotoczek.pl</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Adres email: </w:t>
      </w:r>
      <w:r w:rsidRPr="00E9647C">
        <w:rPr>
          <w:rFonts w:ascii="Times New Roman" w:hAnsi="Times New Roman" w:cs="Times New Roman"/>
          <w:b/>
          <w:i/>
          <w:sz w:val="24"/>
          <w:szCs w:val="24"/>
        </w:rPr>
        <w:t>zsr_pot@poczta.onet.pl</w:t>
      </w:r>
      <w:r w:rsidRPr="00E9647C">
        <w:rPr>
          <w:rFonts w:ascii="Times New Roman" w:hAnsi="Times New Roman" w:cs="Times New Roman"/>
          <w:sz w:val="24"/>
          <w:szCs w:val="24"/>
        </w:rPr>
        <w:t xml:space="preserve"> </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2. Tryb i oznaczenie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Postępowanie o udzielenie zamówienia prowadzone jest w trybie przetargu nieograniczonego na podstawie ustawy z dnia 29 stycznia 2004 r. Prawo zamówień</w:t>
      </w:r>
      <w:r w:rsidR="00B77D33">
        <w:rPr>
          <w:rFonts w:ascii="Times New Roman" w:hAnsi="Times New Roman" w:cs="Times New Roman"/>
          <w:sz w:val="24"/>
          <w:szCs w:val="24"/>
        </w:rPr>
        <w:t xml:space="preserve"> publicznych (</w:t>
      </w:r>
      <w:proofErr w:type="spellStart"/>
      <w:r w:rsidR="00B77D33">
        <w:rPr>
          <w:rFonts w:ascii="Times New Roman" w:hAnsi="Times New Roman" w:cs="Times New Roman"/>
          <w:sz w:val="24"/>
          <w:szCs w:val="24"/>
        </w:rPr>
        <w:t>t.j</w:t>
      </w:r>
      <w:proofErr w:type="spellEnd"/>
      <w:r w:rsidR="00B77D33">
        <w:rPr>
          <w:rFonts w:ascii="Times New Roman" w:hAnsi="Times New Roman" w:cs="Times New Roman"/>
          <w:sz w:val="24"/>
          <w:szCs w:val="24"/>
        </w:rPr>
        <w:t>. Dz. U. z 2019 r. poz. 1843)</w:t>
      </w:r>
      <w:r w:rsidRPr="0066388F">
        <w:rPr>
          <w:rFonts w:ascii="Times New Roman" w:hAnsi="Times New Roman" w:cs="Times New Roman"/>
          <w:sz w:val="24"/>
          <w:szCs w:val="24"/>
        </w:rPr>
        <w:t xml:space="preserve"> zwanej dalej ustawą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3. Przedmiot zamówienia </w:t>
      </w:r>
    </w:p>
    <w:p w:rsidR="00AE14AB" w:rsidRDefault="00AE14AB" w:rsidP="0056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zamówienia jest wykonanie remontu dachów na</w:t>
      </w:r>
      <w:r w:rsidR="00052ED8">
        <w:rPr>
          <w:rFonts w:ascii="Times New Roman" w:hAnsi="Times New Roman" w:cs="Times New Roman"/>
          <w:sz w:val="24"/>
          <w:szCs w:val="24"/>
        </w:rPr>
        <w:t xml:space="preserve"> zabytkowych</w:t>
      </w:r>
      <w:r>
        <w:rPr>
          <w:rFonts w:ascii="Times New Roman" w:hAnsi="Times New Roman" w:cs="Times New Roman"/>
          <w:sz w:val="24"/>
          <w:szCs w:val="24"/>
        </w:rPr>
        <w:t xml:space="preserve"> budynkach </w:t>
      </w:r>
      <w:r w:rsidR="00052ED8">
        <w:rPr>
          <w:rFonts w:ascii="Times New Roman" w:hAnsi="Times New Roman" w:cs="Times New Roman"/>
          <w:sz w:val="24"/>
          <w:szCs w:val="24"/>
        </w:rPr>
        <w:t>gospodarczych</w:t>
      </w:r>
      <w:r>
        <w:rPr>
          <w:rFonts w:ascii="Times New Roman" w:hAnsi="Times New Roman" w:cs="Times New Roman"/>
          <w:sz w:val="24"/>
          <w:szCs w:val="24"/>
        </w:rPr>
        <w:t xml:space="preserve"> znajdujących się na terenie Zespołu dworsko – parkowego w Potoczku.</w:t>
      </w:r>
    </w:p>
    <w:p w:rsidR="003C318D" w:rsidRDefault="003C318D" w:rsidP="00560A1C">
      <w:pPr>
        <w:spacing w:after="0" w:line="240" w:lineRule="auto"/>
        <w:jc w:val="both"/>
        <w:rPr>
          <w:rFonts w:ascii="Times New Roman" w:hAnsi="Times New Roman" w:cs="Times New Roman"/>
          <w:sz w:val="24"/>
          <w:szCs w:val="24"/>
        </w:rPr>
      </w:pPr>
    </w:p>
    <w:p w:rsidR="00052ED8" w:rsidRDefault="00052ED8" w:rsidP="00052ED8">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Remont dachu na budynku obory</w:t>
      </w:r>
    </w:p>
    <w:p w:rsidR="00052ED8" w:rsidRDefault="00052ED8" w:rsidP="00052ED8">
      <w:pPr>
        <w:spacing w:after="0" w:line="240" w:lineRule="auto"/>
        <w:rPr>
          <w:rFonts w:ascii="Times New Roman" w:hAnsi="Times New Roman" w:cs="Times New Roman"/>
          <w:b/>
          <w:sz w:val="24"/>
          <w:szCs w:val="24"/>
        </w:rPr>
      </w:pPr>
    </w:p>
    <w:p w:rsidR="00052ED8" w:rsidRPr="00FF6406" w:rsidRDefault="00052ED8" w:rsidP="00052ED8">
      <w:pPr>
        <w:spacing w:after="0" w:line="240" w:lineRule="auto"/>
        <w:jc w:val="both"/>
        <w:rPr>
          <w:rFonts w:ascii="Times New Roman" w:hAnsi="Times New Roman" w:cs="Times New Roman"/>
          <w:b/>
          <w:sz w:val="24"/>
          <w:szCs w:val="24"/>
        </w:rPr>
      </w:pPr>
      <w:r w:rsidRPr="00FF6406">
        <w:rPr>
          <w:rFonts w:ascii="Times New Roman" w:hAnsi="Times New Roman" w:cs="Times New Roman"/>
          <w:sz w:val="24"/>
          <w:szCs w:val="24"/>
        </w:rPr>
        <w:t>Zgodnie z załączoną dokumentacją projektową zakres prac</w:t>
      </w:r>
      <w:r>
        <w:rPr>
          <w:rFonts w:ascii="Times New Roman" w:hAnsi="Times New Roman" w:cs="Times New Roman"/>
          <w:b/>
          <w:sz w:val="24"/>
          <w:szCs w:val="24"/>
        </w:rPr>
        <w:t xml:space="preserve"> </w:t>
      </w:r>
      <w:r w:rsidRPr="00AE14AB">
        <w:rPr>
          <w:rFonts w:ascii="Times New Roman" w:hAnsi="Times New Roman" w:cs="Times New Roman"/>
          <w:sz w:val="24"/>
          <w:szCs w:val="24"/>
        </w:rPr>
        <w:t>obejmuje:</w:t>
      </w:r>
    </w:p>
    <w:p w:rsidR="00052ED8" w:rsidRPr="00AE14AB" w:rsidRDefault="00052ED8" w:rsidP="00052ED8">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wymianę pokrycia dachowego na blachę powlekaną płaską</w:t>
      </w:r>
      <w:r>
        <w:rPr>
          <w:rFonts w:ascii="Times New Roman" w:hAnsi="Times New Roman" w:cs="Times New Roman"/>
          <w:sz w:val="24"/>
          <w:szCs w:val="24"/>
        </w:rPr>
        <w:t xml:space="preserve"> gr 0,5mm (rąbek stojący) w kolorze grafitowym</w:t>
      </w:r>
    </w:p>
    <w:p w:rsidR="00052ED8" w:rsidRDefault="00052ED8" w:rsidP="00052ED8">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xml:space="preserve">- wymianę  uszkodzonych elementów więźby dachowej </w:t>
      </w:r>
    </w:p>
    <w:p w:rsidR="00052ED8" w:rsidRDefault="00052ED8" w:rsidP="0005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wymiana pełnego deskowania</w:t>
      </w:r>
    </w:p>
    <w:p w:rsidR="00052ED8" w:rsidRDefault="00052ED8" w:rsidP="00052ED8">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xml:space="preserve">- wymianę obróbek blacharskich </w:t>
      </w:r>
      <w:r>
        <w:rPr>
          <w:rFonts w:ascii="Times New Roman" w:hAnsi="Times New Roman" w:cs="Times New Roman"/>
          <w:sz w:val="24"/>
          <w:szCs w:val="24"/>
        </w:rPr>
        <w:t xml:space="preserve">– rynien i rur spustowych </w:t>
      </w:r>
    </w:p>
    <w:p w:rsidR="00052ED8" w:rsidRDefault="00052ED8" w:rsidP="0005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remont instalacji odgromowej</w:t>
      </w:r>
    </w:p>
    <w:p w:rsidR="00052ED8" w:rsidRPr="001674AD" w:rsidRDefault="00052ED8" w:rsidP="00052E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inne prace i czynności niezbędne do kompletnego i prawidłowego wykonania remontu dachu</w:t>
      </w:r>
    </w:p>
    <w:p w:rsidR="00052ED8" w:rsidRPr="001674AD" w:rsidRDefault="00052ED8" w:rsidP="00052ED8">
      <w:pPr>
        <w:spacing w:after="0" w:line="240" w:lineRule="auto"/>
        <w:jc w:val="center"/>
        <w:rPr>
          <w:rFonts w:ascii="Times New Roman" w:hAnsi="Times New Roman" w:cs="Times New Roman"/>
          <w:b/>
          <w:sz w:val="24"/>
          <w:szCs w:val="24"/>
        </w:rPr>
      </w:pPr>
    </w:p>
    <w:p w:rsidR="00052ED8" w:rsidRDefault="00052ED8" w:rsidP="00052ED8">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 xml:space="preserve">Remont dachu na budynku </w:t>
      </w:r>
      <w:proofErr w:type="spellStart"/>
      <w:r>
        <w:rPr>
          <w:rFonts w:ascii="Times New Roman" w:hAnsi="Times New Roman" w:cs="Times New Roman"/>
          <w:b/>
          <w:sz w:val="24"/>
          <w:szCs w:val="24"/>
        </w:rPr>
        <w:t>wozowni-stelmarni</w:t>
      </w:r>
      <w:proofErr w:type="spellEnd"/>
    </w:p>
    <w:p w:rsidR="00052ED8" w:rsidRDefault="00052ED8" w:rsidP="00052ED8">
      <w:pPr>
        <w:spacing w:after="0" w:line="240" w:lineRule="auto"/>
        <w:rPr>
          <w:rFonts w:ascii="Times New Roman" w:hAnsi="Times New Roman" w:cs="Times New Roman"/>
          <w:b/>
          <w:sz w:val="24"/>
          <w:szCs w:val="24"/>
        </w:rPr>
      </w:pPr>
    </w:p>
    <w:p w:rsidR="00052ED8" w:rsidRPr="00FF6406" w:rsidRDefault="00052ED8" w:rsidP="00052ED8">
      <w:pPr>
        <w:spacing w:after="0" w:line="240" w:lineRule="auto"/>
        <w:jc w:val="both"/>
        <w:rPr>
          <w:rFonts w:ascii="Times New Roman" w:hAnsi="Times New Roman" w:cs="Times New Roman"/>
          <w:b/>
          <w:sz w:val="24"/>
          <w:szCs w:val="24"/>
        </w:rPr>
      </w:pPr>
      <w:r w:rsidRPr="00FF6406">
        <w:rPr>
          <w:rFonts w:ascii="Times New Roman" w:hAnsi="Times New Roman" w:cs="Times New Roman"/>
          <w:sz w:val="24"/>
          <w:szCs w:val="24"/>
        </w:rPr>
        <w:t>Zgodnie z załączoną dokumentacją projektową zakres prac</w:t>
      </w:r>
      <w:r>
        <w:rPr>
          <w:rFonts w:ascii="Times New Roman" w:hAnsi="Times New Roman" w:cs="Times New Roman"/>
          <w:b/>
          <w:sz w:val="24"/>
          <w:szCs w:val="24"/>
        </w:rPr>
        <w:t xml:space="preserve"> </w:t>
      </w:r>
      <w:r w:rsidRPr="00AE14AB">
        <w:rPr>
          <w:rFonts w:ascii="Times New Roman" w:hAnsi="Times New Roman" w:cs="Times New Roman"/>
          <w:sz w:val="24"/>
          <w:szCs w:val="24"/>
        </w:rPr>
        <w:t>obejmuje:</w:t>
      </w:r>
    </w:p>
    <w:p w:rsidR="00052ED8" w:rsidRPr="00AE14AB" w:rsidRDefault="00052ED8" w:rsidP="00052ED8">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wymianę pokrycia dachowego z eternitu na blachę powlekaną płaską</w:t>
      </w:r>
      <w:r>
        <w:rPr>
          <w:rFonts w:ascii="Times New Roman" w:hAnsi="Times New Roman" w:cs="Times New Roman"/>
          <w:sz w:val="24"/>
          <w:szCs w:val="24"/>
        </w:rPr>
        <w:t xml:space="preserve"> gr 0,5 mm (rąbek stojący)</w:t>
      </w:r>
      <w:r w:rsidR="002C0A83" w:rsidRPr="002C0A83">
        <w:rPr>
          <w:rFonts w:ascii="Times New Roman" w:hAnsi="Times New Roman" w:cs="Times New Roman"/>
          <w:sz w:val="24"/>
          <w:szCs w:val="24"/>
        </w:rPr>
        <w:t xml:space="preserve"> </w:t>
      </w:r>
      <w:r w:rsidR="002C0A83">
        <w:rPr>
          <w:rFonts w:ascii="Times New Roman" w:hAnsi="Times New Roman" w:cs="Times New Roman"/>
          <w:sz w:val="24"/>
          <w:szCs w:val="24"/>
        </w:rPr>
        <w:t>w kolorze grafitowym</w:t>
      </w:r>
    </w:p>
    <w:p w:rsidR="00052ED8" w:rsidRPr="00AE14AB" w:rsidRDefault="00052ED8" w:rsidP="00052ED8">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xml:space="preserve">- wymianę  </w:t>
      </w:r>
      <w:r>
        <w:rPr>
          <w:rFonts w:ascii="Times New Roman" w:hAnsi="Times New Roman" w:cs="Times New Roman"/>
          <w:sz w:val="24"/>
          <w:szCs w:val="24"/>
        </w:rPr>
        <w:t xml:space="preserve">kompletnej </w:t>
      </w:r>
      <w:r w:rsidRPr="00AE14AB">
        <w:rPr>
          <w:rFonts w:ascii="Times New Roman" w:hAnsi="Times New Roman" w:cs="Times New Roman"/>
          <w:sz w:val="24"/>
          <w:szCs w:val="24"/>
        </w:rPr>
        <w:t>więźby dachowej wraz z przemurowaniem kominów</w:t>
      </w:r>
    </w:p>
    <w:p w:rsidR="00052ED8" w:rsidRDefault="00052ED8" w:rsidP="00052ED8">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xml:space="preserve">- </w:t>
      </w:r>
      <w:r>
        <w:rPr>
          <w:rFonts w:ascii="Times New Roman" w:hAnsi="Times New Roman" w:cs="Times New Roman"/>
          <w:sz w:val="24"/>
          <w:szCs w:val="24"/>
        </w:rPr>
        <w:t>obróbki blacharskie</w:t>
      </w:r>
      <w:r w:rsidRPr="00AE14AB">
        <w:rPr>
          <w:rFonts w:ascii="Times New Roman" w:hAnsi="Times New Roman" w:cs="Times New Roman"/>
          <w:sz w:val="24"/>
          <w:szCs w:val="24"/>
        </w:rPr>
        <w:t xml:space="preserve"> </w:t>
      </w:r>
    </w:p>
    <w:p w:rsidR="00052ED8" w:rsidRDefault="00052ED8" w:rsidP="00052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wymiana instalacji odgromowej</w:t>
      </w:r>
    </w:p>
    <w:p w:rsidR="00052ED8" w:rsidRDefault="00052ED8" w:rsidP="00052ED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inne prace i czynności niezbędne do kompletnego i prawidłowego wykonania remontu dachu</w:t>
      </w:r>
    </w:p>
    <w:p w:rsidR="00052ED8" w:rsidRDefault="00052ED8" w:rsidP="00052ED8">
      <w:pPr>
        <w:spacing w:after="0" w:line="240" w:lineRule="auto"/>
        <w:ind w:left="720"/>
        <w:jc w:val="both"/>
        <w:rPr>
          <w:rFonts w:ascii="Times New Roman" w:hAnsi="Times New Roman" w:cs="Times New Roman"/>
          <w:sz w:val="24"/>
          <w:szCs w:val="24"/>
        </w:rPr>
      </w:pPr>
    </w:p>
    <w:p w:rsidR="00560A1C" w:rsidRDefault="00560A1C" w:rsidP="00560A1C">
      <w:pPr>
        <w:spacing w:after="0" w:line="240" w:lineRule="auto"/>
        <w:ind w:left="720"/>
        <w:jc w:val="both"/>
        <w:rPr>
          <w:rFonts w:ascii="Times New Roman" w:hAnsi="Times New Roman" w:cs="Times New Roman"/>
          <w:sz w:val="24"/>
          <w:szCs w:val="24"/>
        </w:rPr>
      </w:pPr>
    </w:p>
    <w:p w:rsidR="00560A1C" w:rsidRPr="00293008" w:rsidRDefault="00560A1C" w:rsidP="00560A1C">
      <w:pPr>
        <w:jc w:val="both"/>
        <w:rPr>
          <w:rFonts w:ascii="Times New Roman" w:hAnsi="Times New Roman" w:cs="Times New Roman"/>
          <w:b/>
          <w:sz w:val="24"/>
          <w:szCs w:val="24"/>
        </w:rPr>
      </w:pPr>
      <w:r w:rsidRPr="00293008">
        <w:rPr>
          <w:rFonts w:ascii="Times New Roman" w:hAnsi="Times New Roman" w:cs="Times New Roman"/>
          <w:b/>
          <w:sz w:val="24"/>
          <w:szCs w:val="24"/>
        </w:rPr>
        <w:t xml:space="preserve">Kod CPV </w:t>
      </w:r>
      <w:r w:rsidR="00EC31BE">
        <w:rPr>
          <w:rFonts w:ascii="Times New Roman" w:hAnsi="Times New Roman" w:cs="Times New Roman"/>
          <w:b/>
          <w:sz w:val="24"/>
          <w:szCs w:val="24"/>
        </w:rPr>
        <w:t>45260000-7</w:t>
      </w:r>
      <w:r w:rsidRPr="00293008">
        <w:rPr>
          <w:rFonts w:ascii="Times New Roman" w:hAnsi="Times New Roman" w:cs="Times New Roman"/>
          <w:b/>
          <w:sz w:val="24"/>
          <w:szCs w:val="24"/>
        </w:rPr>
        <w:t xml:space="preserve">  Roboty </w:t>
      </w:r>
      <w:r w:rsidR="00EC31BE">
        <w:rPr>
          <w:rFonts w:ascii="Times New Roman" w:hAnsi="Times New Roman" w:cs="Times New Roman"/>
          <w:b/>
          <w:sz w:val="24"/>
          <w:szCs w:val="24"/>
        </w:rPr>
        <w:t>w zakresie wykonywania pokryć i konstrukcji dachowych i inne podobne roboty specjalistyczne</w:t>
      </w:r>
    </w:p>
    <w:p w:rsidR="00560A1C" w:rsidRPr="00052ED8" w:rsidRDefault="00560A1C" w:rsidP="00052ED8">
      <w:pPr>
        <w:jc w:val="both"/>
        <w:rPr>
          <w:rFonts w:ascii="Times New Roman" w:hAnsi="Times New Roman" w:cs="Times New Roman"/>
          <w:sz w:val="24"/>
          <w:szCs w:val="24"/>
        </w:rPr>
      </w:pPr>
      <w:r w:rsidRPr="0066388F">
        <w:rPr>
          <w:rFonts w:ascii="Times New Roman" w:hAnsi="Times New Roman" w:cs="Times New Roman"/>
          <w:sz w:val="24"/>
          <w:szCs w:val="24"/>
        </w:rPr>
        <w:lastRenderedPageBreak/>
        <w:t>Szczegółowy opi</w:t>
      </w:r>
      <w:r w:rsidR="003C318D">
        <w:rPr>
          <w:rFonts w:ascii="Times New Roman" w:hAnsi="Times New Roman" w:cs="Times New Roman"/>
          <w:sz w:val="24"/>
          <w:szCs w:val="24"/>
        </w:rPr>
        <w:t>s przedmiotu zamówienia stanowi:</w:t>
      </w:r>
      <w:r w:rsidR="00052ED8">
        <w:rPr>
          <w:rFonts w:ascii="Times New Roman" w:hAnsi="Times New Roman" w:cs="Times New Roman"/>
          <w:sz w:val="24"/>
          <w:szCs w:val="24"/>
        </w:rPr>
        <w:t xml:space="preserve"> </w:t>
      </w:r>
      <w:r w:rsidR="00225489" w:rsidRPr="00EC31BE">
        <w:rPr>
          <w:rFonts w:ascii="Times New Roman" w:hAnsi="Times New Roman" w:cs="Times New Roman"/>
          <w:sz w:val="24"/>
          <w:szCs w:val="24"/>
        </w:rPr>
        <w:t xml:space="preserve">dokumentacja techniczna </w:t>
      </w:r>
      <w:r w:rsidR="00052ED8">
        <w:rPr>
          <w:rFonts w:ascii="Times New Roman" w:hAnsi="Times New Roman" w:cs="Times New Roman"/>
          <w:sz w:val="24"/>
          <w:szCs w:val="24"/>
        </w:rPr>
        <w:t>–</w:t>
      </w:r>
      <w:r w:rsidR="00225489" w:rsidRPr="00EC31BE">
        <w:rPr>
          <w:rFonts w:ascii="Times New Roman" w:hAnsi="Times New Roman" w:cs="Times New Roman"/>
          <w:sz w:val="24"/>
          <w:szCs w:val="24"/>
        </w:rPr>
        <w:t xml:space="preserve"> projekt</w:t>
      </w:r>
      <w:r w:rsidR="00052ED8">
        <w:rPr>
          <w:rFonts w:ascii="Times New Roman" w:hAnsi="Times New Roman" w:cs="Times New Roman"/>
          <w:sz w:val="24"/>
          <w:szCs w:val="24"/>
        </w:rPr>
        <w:t>. Przedmiar robót jest dokumentacją pomocniczą pozwalającą na wstępne oszacowanie przedmiotu zamówienia.</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Jeżeli w jakimkolwiek miejscu SIWZ oraz w załącznikach wskazano konkretnych producentów, nazwy własne, znaki towarowe, patenty lub pochodzenie materiałów czy urządzeń służących do wykonania niniejszego zamówienia - celem rzetelnego opracowania projektu, umożliwiając jego jednoznaczne odczytanie, wszędzie tam Zamawiający dodaje wyrazy lub równoważne.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Zamawiający informuje, że określając przedmiot zamówienia poprzez wskazanie norm, aprobat, specyfikacji i systemów odniesienia o których mowa w art. 30 ust. 1-3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dopuszcza rozwiązania równoważne.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Wykonawca, który powołuje się na rozwiązania równoważne, obowiązany jest wykazać, że oferowane przez niego materiały i roboty budowlane spełniają wymagania, określone przez Zamawiającego, a ciężar udowodnienia, że materiał (wyrób) jest równoważny w stosunku do wymogu określonego przez Zamawiającego, spoczywa na składającym ofertę. W takim wypadku Wykonawca musi przedłożyć wraz z ofertą odpowiednie dokumenty, opisujące parametry techniczne, wymagane prawem certyfikaty i inne dokumenty dopuszczające dane materiały (wyroby) do użytkowania oraz pozwalające jednoznacznie stwierdzić, że są one równoważne.</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 4. Termin i miejsce realizacji zamówienia </w:t>
      </w:r>
    </w:p>
    <w:p w:rsidR="00560A1C" w:rsidRPr="00052ED8"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Wymagany termin realizacji zamówienia: </w:t>
      </w:r>
      <w:r w:rsidR="00B8476A">
        <w:rPr>
          <w:rFonts w:ascii="Times New Roman" w:hAnsi="Times New Roman" w:cs="Times New Roman"/>
          <w:b/>
          <w:sz w:val="24"/>
          <w:szCs w:val="24"/>
        </w:rPr>
        <w:t xml:space="preserve">do </w:t>
      </w:r>
      <w:r w:rsidR="00052ED8">
        <w:rPr>
          <w:rFonts w:ascii="Times New Roman" w:hAnsi="Times New Roman" w:cs="Times New Roman"/>
          <w:b/>
          <w:sz w:val="24"/>
          <w:szCs w:val="24"/>
        </w:rPr>
        <w:t>10 grudnia 2019r</w:t>
      </w:r>
      <w:r w:rsidR="00225489">
        <w:rPr>
          <w:rFonts w:ascii="Times New Roman" w:hAnsi="Times New Roman" w:cs="Times New Roman"/>
          <w:b/>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Miejscem realizacji </w:t>
      </w:r>
      <w:r w:rsidR="003A28AE">
        <w:rPr>
          <w:rFonts w:ascii="Times New Roman" w:hAnsi="Times New Roman" w:cs="Times New Roman"/>
          <w:sz w:val="24"/>
          <w:szCs w:val="24"/>
        </w:rPr>
        <w:t xml:space="preserve">przedmiotu zamówienia </w:t>
      </w:r>
      <w:r w:rsidR="005329ED">
        <w:rPr>
          <w:rFonts w:ascii="Times New Roman" w:hAnsi="Times New Roman" w:cs="Times New Roman"/>
          <w:sz w:val="24"/>
          <w:szCs w:val="24"/>
        </w:rPr>
        <w:t xml:space="preserve">są obiekty </w:t>
      </w:r>
      <w:r w:rsidR="00052ED8">
        <w:rPr>
          <w:rFonts w:ascii="Times New Roman" w:hAnsi="Times New Roman" w:cs="Times New Roman"/>
          <w:sz w:val="24"/>
          <w:szCs w:val="24"/>
        </w:rPr>
        <w:t xml:space="preserve">wozowni i </w:t>
      </w:r>
      <w:proofErr w:type="spellStart"/>
      <w:r w:rsidR="00052ED8">
        <w:rPr>
          <w:rFonts w:ascii="Times New Roman" w:hAnsi="Times New Roman" w:cs="Times New Roman"/>
          <w:sz w:val="24"/>
          <w:szCs w:val="24"/>
        </w:rPr>
        <w:t>stelmarni</w:t>
      </w:r>
      <w:proofErr w:type="spellEnd"/>
      <w:r w:rsidR="00052ED8">
        <w:rPr>
          <w:rFonts w:ascii="Times New Roman" w:hAnsi="Times New Roman" w:cs="Times New Roman"/>
          <w:sz w:val="24"/>
          <w:szCs w:val="24"/>
        </w:rPr>
        <w:t xml:space="preserve"> oraz obory</w:t>
      </w:r>
      <w:r w:rsidR="003A28AE">
        <w:rPr>
          <w:rFonts w:ascii="Times New Roman" w:hAnsi="Times New Roman" w:cs="Times New Roman"/>
          <w:sz w:val="24"/>
          <w:szCs w:val="24"/>
        </w:rPr>
        <w:t xml:space="preserve"> </w:t>
      </w:r>
      <w:r w:rsidRPr="0066388F">
        <w:rPr>
          <w:rFonts w:ascii="Times New Roman" w:hAnsi="Times New Roman" w:cs="Times New Roman"/>
          <w:sz w:val="24"/>
          <w:szCs w:val="24"/>
        </w:rPr>
        <w:t xml:space="preserve"> Zespołu Szkół Centrum Kształcenia Rolniczego w </w:t>
      </w:r>
      <w:r w:rsidR="003A28AE">
        <w:rPr>
          <w:rFonts w:ascii="Times New Roman" w:hAnsi="Times New Roman" w:cs="Times New Roman"/>
          <w:sz w:val="24"/>
          <w:szCs w:val="24"/>
        </w:rPr>
        <w:t>P</w:t>
      </w:r>
      <w:r>
        <w:rPr>
          <w:rFonts w:ascii="Times New Roman" w:hAnsi="Times New Roman" w:cs="Times New Roman"/>
          <w:sz w:val="24"/>
          <w:szCs w:val="24"/>
        </w:rPr>
        <w:t>otoczku, Potoczek 43, 23-313 Potok Wielki</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5. Wymagania dotyczące wadium </w:t>
      </w:r>
    </w:p>
    <w:p w:rsidR="003A28AE" w:rsidRDefault="00560A1C" w:rsidP="003A28AE">
      <w:pPr>
        <w:spacing w:after="0"/>
        <w:jc w:val="both"/>
        <w:rPr>
          <w:rFonts w:ascii="Times New Roman" w:hAnsi="Times New Roman" w:cs="Times New Roman"/>
          <w:b/>
          <w:sz w:val="24"/>
          <w:szCs w:val="24"/>
        </w:rPr>
      </w:pPr>
      <w:r>
        <w:rPr>
          <w:rFonts w:ascii="Times New Roman" w:hAnsi="Times New Roman" w:cs="Times New Roman"/>
          <w:sz w:val="24"/>
          <w:szCs w:val="24"/>
        </w:rPr>
        <w:t>1.</w:t>
      </w:r>
      <w:r w:rsidRPr="0066388F">
        <w:rPr>
          <w:rFonts w:ascii="Times New Roman" w:hAnsi="Times New Roman" w:cs="Times New Roman"/>
          <w:sz w:val="24"/>
          <w:szCs w:val="24"/>
        </w:rPr>
        <w:t>Warunkiem udziału w postępowaniu przetargowym jest w</w:t>
      </w:r>
      <w:r>
        <w:rPr>
          <w:rFonts w:ascii="Times New Roman" w:hAnsi="Times New Roman" w:cs="Times New Roman"/>
          <w:sz w:val="24"/>
          <w:szCs w:val="24"/>
        </w:rPr>
        <w:t xml:space="preserve">niesienie wadium w wysokości: </w:t>
      </w:r>
      <w:r w:rsidR="003A28AE">
        <w:rPr>
          <w:rFonts w:ascii="Times New Roman" w:hAnsi="Times New Roman" w:cs="Times New Roman"/>
          <w:sz w:val="24"/>
          <w:szCs w:val="24"/>
        </w:rPr>
        <w:t>C</w:t>
      </w:r>
      <w:r w:rsidR="003A28AE">
        <w:rPr>
          <w:rFonts w:ascii="Times New Roman" w:hAnsi="Times New Roman" w:cs="Times New Roman"/>
          <w:b/>
          <w:sz w:val="24"/>
          <w:szCs w:val="24"/>
        </w:rPr>
        <w:t xml:space="preserve">zęść I  </w:t>
      </w:r>
      <w:r w:rsidR="003A28AE" w:rsidRPr="003A28AE">
        <w:rPr>
          <w:rFonts w:ascii="Times New Roman" w:hAnsi="Times New Roman" w:cs="Times New Roman"/>
          <w:b/>
          <w:sz w:val="24"/>
          <w:szCs w:val="24"/>
        </w:rPr>
        <w:t>–-</w:t>
      </w:r>
      <w:r w:rsidR="00052ED8">
        <w:rPr>
          <w:rFonts w:ascii="Times New Roman" w:hAnsi="Times New Roman" w:cs="Times New Roman"/>
          <w:b/>
          <w:sz w:val="24"/>
          <w:szCs w:val="24"/>
        </w:rPr>
        <w:t xml:space="preserve"> 2 2</w:t>
      </w:r>
      <w:r w:rsidR="003A28AE">
        <w:rPr>
          <w:rFonts w:ascii="Times New Roman" w:hAnsi="Times New Roman" w:cs="Times New Roman"/>
          <w:b/>
          <w:sz w:val="24"/>
          <w:szCs w:val="24"/>
        </w:rPr>
        <w:t>00zł</w:t>
      </w:r>
    </w:p>
    <w:p w:rsidR="003A28AE" w:rsidRDefault="00052ED8" w:rsidP="003A28AE">
      <w:pPr>
        <w:spacing w:after="0"/>
        <w:jc w:val="both"/>
        <w:rPr>
          <w:rFonts w:ascii="Times New Roman" w:hAnsi="Times New Roman" w:cs="Times New Roman"/>
          <w:b/>
          <w:sz w:val="24"/>
          <w:szCs w:val="24"/>
        </w:rPr>
      </w:pPr>
      <w:r>
        <w:rPr>
          <w:rFonts w:ascii="Times New Roman" w:hAnsi="Times New Roman" w:cs="Times New Roman"/>
          <w:b/>
          <w:sz w:val="24"/>
          <w:szCs w:val="24"/>
        </w:rPr>
        <w:t>Część II –-6 0</w:t>
      </w:r>
      <w:r w:rsidR="003A28AE">
        <w:rPr>
          <w:rFonts w:ascii="Times New Roman" w:hAnsi="Times New Roman" w:cs="Times New Roman"/>
          <w:b/>
          <w:sz w:val="24"/>
          <w:szCs w:val="24"/>
        </w:rPr>
        <w:t>00zł</w:t>
      </w:r>
    </w:p>
    <w:p w:rsidR="00560A1C" w:rsidRDefault="003A28AE" w:rsidP="003A28A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60A1C" w:rsidRPr="0066388F">
        <w:rPr>
          <w:rFonts w:ascii="Times New Roman" w:hAnsi="Times New Roman" w:cs="Times New Roman"/>
          <w:sz w:val="24"/>
          <w:szCs w:val="24"/>
        </w:rPr>
        <w:t xml:space="preserve">przed upływem terminu składania ofert.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2. Wadium może być wniesione w następującej formie: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1) Pieniądzu - przelewem na konto zamawiającego: </w:t>
      </w:r>
      <w:r w:rsidRPr="000636EA">
        <w:rPr>
          <w:rFonts w:ascii="Times New Roman" w:hAnsi="Times New Roman" w:cs="Times New Roman"/>
          <w:sz w:val="24"/>
          <w:szCs w:val="24"/>
        </w:rPr>
        <w:t>Zespół</w:t>
      </w:r>
      <w:r w:rsidRPr="0066388F">
        <w:rPr>
          <w:rFonts w:ascii="Times New Roman" w:hAnsi="Times New Roman" w:cs="Times New Roman"/>
          <w:sz w:val="24"/>
          <w:szCs w:val="24"/>
        </w:rPr>
        <w:t xml:space="preserve"> Szkół Centrum </w:t>
      </w:r>
      <w:r>
        <w:rPr>
          <w:rFonts w:ascii="Times New Roman" w:hAnsi="Times New Roman" w:cs="Times New Roman"/>
          <w:sz w:val="24"/>
          <w:szCs w:val="24"/>
        </w:rPr>
        <w:t>Kształcenia Rolniczego w Potoczku</w:t>
      </w:r>
      <w:r w:rsidRPr="0066388F">
        <w:rPr>
          <w:rFonts w:ascii="Times New Roman" w:hAnsi="Times New Roman" w:cs="Times New Roman"/>
          <w:sz w:val="24"/>
          <w:szCs w:val="24"/>
        </w:rPr>
        <w:t>, Narodowy Bank Polski Nr konta</w:t>
      </w:r>
      <w:r>
        <w:rPr>
          <w:rFonts w:ascii="Times New Roman" w:hAnsi="Times New Roman" w:cs="Times New Roman"/>
          <w:sz w:val="24"/>
          <w:szCs w:val="24"/>
        </w:rPr>
        <w:t xml:space="preserve"> </w:t>
      </w:r>
      <w:r w:rsidRPr="000636EA">
        <w:rPr>
          <w:rFonts w:ascii="Times New Roman" w:hAnsi="Times New Roman" w:cs="Times New Roman"/>
          <w:color w:val="000000"/>
          <w:sz w:val="24"/>
          <w:szCs w:val="24"/>
        </w:rPr>
        <w:t>60 1010 1339 0004 8813 9800 0000</w:t>
      </w:r>
      <w:r w:rsidRPr="0066388F">
        <w:rPr>
          <w:rFonts w:ascii="Times New Roman" w:hAnsi="Times New Roman" w:cs="Times New Roman"/>
          <w:sz w:val="24"/>
          <w:szCs w:val="24"/>
        </w:rPr>
        <w:t xml:space="preserve">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2) Poręczeniach bankowych lub poręczeniach spółdzielczej kasy oszczędnościowo</w:t>
      </w:r>
      <w:r>
        <w:rPr>
          <w:rFonts w:ascii="Times New Roman" w:hAnsi="Times New Roman" w:cs="Times New Roman"/>
          <w:sz w:val="24"/>
          <w:szCs w:val="24"/>
        </w:rPr>
        <w:t>-</w:t>
      </w:r>
      <w:r w:rsidRPr="0066388F">
        <w:rPr>
          <w:rFonts w:ascii="Times New Roman" w:hAnsi="Times New Roman" w:cs="Times New Roman"/>
          <w:sz w:val="24"/>
          <w:szCs w:val="24"/>
        </w:rPr>
        <w:t xml:space="preserve">kredytowej, z tym że poręczenie kasy jest zawsze poręczeniem pieniężnym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3) Gwarancji bankowej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4) Gwarancji ubezpieczeniowej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5) Poręczeniach udzielanych przez podmioty, o których mowa w art. 6b ust. 5 pkt 2 ustawy z dnia 9 listopada 2000 r. o utworzeniu Polskiej Agencji Rozwoju </w:t>
      </w:r>
      <w:r w:rsidR="00490559">
        <w:rPr>
          <w:rFonts w:ascii="Times New Roman" w:hAnsi="Times New Roman" w:cs="Times New Roman"/>
          <w:sz w:val="24"/>
          <w:szCs w:val="24"/>
        </w:rPr>
        <w:t>Przedsiębiorczości (</w:t>
      </w:r>
      <w:proofErr w:type="spellStart"/>
      <w:r w:rsidR="00490559">
        <w:rPr>
          <w:rFonts w:ascii="Times New Roman" w:hAnsi="Times New Roman" w:cs="Times New Roman"/>
          <w:sz w:val="24"/>
          <w:szCs w:val="24"/>
        </w:rPr>
        <w:t>Dz.U</w:t>
      </w:r>
      <w:proofErr w:type="spellEnd"/>
      <w:r w:rsidR="00490559">
        <w:rPr>
          <w:rFonts w:ascii="Times New Roman" w:hAnsi="Times New Roman" w:cs="Times New Roman"/>
          <w:sz w:val="24"/>
          <w:szCs w:val="24"/>
        </w:rPr>
        <w:t>. z2019, poz. 310, 836 i 1572</w:t>
      </w:r>
      <w:r w:rsidRPr="0066388F">
        <w:rPr>
          <w:rFonts w:ascii="Times New Roman" w:hAnsi="Times New Roman" w:cs="Times New Roman"/>
          <w:sz w:val="24"/>
          <w:szCs w:val="24"/>
        </w:rPr>
        <w:t xml:space="preserve">) </w:t>
      </w:r>
    </w:p>
    <w:p w:rsidR="00560A1C" w:rsidRDefault="00560A1C" w:rsidP="00560A1C">
      <w:pPr>
        <w:spacing w:after="0" w:line="240" w:lineRule="auto"/>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3. W zależności od wybranej formy wadium (ust.2 pkt 2-5) – zaleca się kserokopię dokumentu potwierdzającego wniesienie wadium dołączyć do oferty, a oryginał należy złożyć w siedzibie Zamawiającego w sekretariacie. W przypadku braku możliwości dostarczenia oryginału do zamawiającego, oryginał dokumentu należy umieścić w kopercie wraz z ofertą.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Wadium wniesione w pieniądzu zamawiający przechowuje na rachunku bankowym.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5. Wadium musi obejmować cały okres związania z ofertą.</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6. Wykonawca, którego oferta nie będzie zabezpieczona wadium wniesionym we właściwej formie, terminie i kwocie zostanie wykluczony z przedmiotowego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 Zwrot wadium: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zwraca wadium wszystkim wykonawcom niezwłocznie po wyborze oferty najkorzystniejszej lub unieważnieniu postępowania, z wyjątkiem wykonawcy, którego oferta została wybrana, jako najkorzystniejsza;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2) Wykonawcy, którego oferta została wybrana jako najkorzystniejsza, zamawiający zwraca wadium niezwłocznie po zawarciu umowy w sprawie niniejszego zamówienia;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3) Zamawiający zwraca niezwłocznie wadium, na wniosek wykonawcy, który wycofał ofertę przed upływem terminu składania ofert;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4) Jeżeli wadium wniesiono w pieniądzu, Zamawiający zwraca je na rachunek bankowy wskazany przez wykonawcę. Zaleca się wskazanie w ofercie nr rachunku bankowego, na który należy dokonać zwrotu. </w:t>
      </w:r>
    </w:p>
    <w:p w:rsidR="00560A1C" w:rsidRDefault="00560A1C" w:rsidP="00560A1C">
      <w:pPr>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Utrata wadium:</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zatrzymuje wadium,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Zamawiający zatrzymuje wadium, jeżeli wykonawca, którego oferta została wybrana: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a) odmówił podpisania umowy w sprawie zamówienia publicznego na warunkach określonych w ofercie;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zawarcie umowy w sprawie zamówienia publicznego stało się niemożliwe z przyczyn leżących po stronie wykonawcy.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Zasady wnoszenia wadium określone w niniejszym paragrafie dotyczą również przedłużania ważności wadium oraz wnoszenia nowego wadium w przypa</w:t>
      </w:r>
      <w:r>
        <w:rPr>
          <w:rFonts w:ascii="Times New Roman" w:hAnsi="Times New Roman" w:cs="Times New Roman"/>
          <w:sz w:val="24"/>
          <w:szCs w:val="24"/>
        </w:rPr>
        <w:t>dkach określonych w ustawie.</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Zamawiający odrzuci ofertę z postępowania na podstawie art. 8</w:t>
      </w:r>
      <w:r>
        <w:rPr>
          <w:rFonts w:ascii="Times New Roman" w:hAnsi="Times New Roman" w:cs="Times New Roman"/>
          <w:sz w:val="24"/>
          <w:szCs w:val="24"/>
        </w:rPr>
        <w:t xml:space="preserve">9 ust. 1 pkt 7b)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560A1C" w:rsidRPr="000636EA" w:rsidRDefault="00560A1C" w:rsidP="00560A1C">
      <w:pPr>
        <w:jc w:val="both"/>
        <w:rPr>
          <w:rFonts w:ascii="Times New Roman" w:hAnsi="Times New Roman" w:cs="Times New Roman"/>
          <w:b/>
          <w:color w:val="000000" w:themeColor="text1"/>
          <w:sz w:val="24"/>
          <w:szCs w:val="24"/>
        </w:rPr>
      </w:pPr>
      <w:r w:rsidRPr="000636EA">
        <w:rPr>
          <w:rFonts w:ascii="Times New Roman" w:hAnsi="Times New Roman" w:cs="Times New Roman"/>
          <w:b/>
          <w:color w:val="000000" w:themeColor="text1"/>
          <w:sz w:val="24"/>
          <w:szCs w:val="24"/>
        </w:rPr>
        <w:t xml:space="preserve">Informacja o przewidywanych zamówieniach z art. 67 ust. 1 pkt 7 ustawy </w:t>
      </w:r>
      <w:proofErr w:type="spellStart"/>
      <w:r w:rsidRPr="000636EA">
        <w:rPr>
          <w:rFonts w:ascii="Times New Roman" w:hAnsi="Times New Roman" w:cs="Times New Roman"/>
          <w:b/>
          <w:color w:val="000000" w:themeColor="text1"/>
          <w:sz w:val="24"/>
          <w:szCs w:val="24"/>
        </w:rPr>
        <w:t>Pzp</w:t>
      </w:r>
      <w:proofErr w:type="spellEnd"/>
      <w:r w:rsidRPr="000636EA">
        <w:rPr>
          <w:rFonts w:ascii="Times New Roman" w:hAnsi="Times New Roman" w:cs="Times New Roman"/>
          <w:b/>
          <w:color w:val="000000" w:themeColor="text1"/>
          <w:sz w:val="24"/>
          <w:szCs w:val="24"/>
        </w:rPr>
        <w:t xml:space="preserve"> </w:t>
      </w:r>
    </w:p>
    <w:p w:rsidR="00560A1C" w:rsidRDefault="00560A1C" w:rsidP="00560A1C">
      <w:pPr>
        <w:jc w:val="both"/>
        <w:rPr>
          <w:rFonts w:ascii="Times New Roman" w:hAnsi="Times New Roman" w:cs="Times New Roman"/>
          <w:color w:val="000000" w:themeColor="text1"/>
          <w:sz w:val="24"/>
          <w:szCs w:val="24"/>
        </w:rPr>
      </w:pPr>
      <w:r w:rsidRPr="000636EA">
        <w:rPr>
          <w:rFonts w:ascii="Times New Roman" w:hAnsi="Times New Roman" w:cs="Times New Roman"/>
          <w:color w:val="000000" w:themeColor="text1"/>
          <w:sz w:val="24"/>
          <w:szCs w:val="24"/>
        </w:rPr>
        <w:t>Zamawiający przewiduje udzielenie zamówień o których mowa a</w:t>
      </w:r>
      <w:r>
        <w:rPr>
          <w:rFonts w:ascii="Times New Roman" w:hAnsi="Times New Roman" w:cs="Times New Roman"/>
          <w:color w:val="000000" w:themeColor="text1"/>
          <w:sz w:val="24"/>
          <w:szCs w:val="24"/>
        </w:rPr>
        <w:t xml:space="preserve">rt. 67 ust. 1 pkt 7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w:t>
      </w:r>
      <w:r w:rsidRPr="000636EA">
        <w:rPr>
          <w:rFonts w:ascii="Times New Roman" w:hAnsi="Times New Roman" w:cs="Times New Roman"/>
          <w:color w:val="000000" w:themeColor="text1"/>
          <w:sz w:val="24"/>
          <w:szCs w:val="24"/>
        </w:rPr>
        <w:t>na dodatkowe roboty budowlane, polegające na powtórzeniu podobnych robót, tożsamych z przedmi</w:t>
      </w:r>
      <w:r w:rsidR="00052ED8">
        <w:rPr>
          <w:rFonts w:ascii="Times New Roman" w:hAnsi="Times New Roman" w:cs="Times New Roman"/>
          <w:color w:val="000000" w:themeColor="text1"/>
          <w:sz w:val="24"/>
          <w:szCs w:val="24"/>
        </w:rPr>
        <w:t>otem zamówienia w wysokości do 3</w:t>
      </w:r>
      <w:r w:rsidRPr="000636EA">
        <w:rPr>
          <w:rFonts w:ascii="Times New Roman" w:hAnsi="Times New Roman" w:cs="Times New Roman"/>
          <w:color w:val="000000" w:themeColor="text1"/>
          <w:sz w:val="24"/>
          <w:szCs w:val="24"/>
        </w:rPr>
        <w:t>0% zamówienia podstawowego.</w:t>
      </w:r>
    </w:p>
    <w:p w:rsidR="002C0A83" w:rsidRPr="000636EA" w:rsidRDefault="002C0A83" w:rsidP="00560A1C">
      <w:pPr>
        <w:jc w:val="both"/>
        <w:rPr>
          <w:rFonts w:ascii="Times New Roman" w:hAnsi="Times New Roman" w:cs="Times New Roman"/>
          <w:color w:val="000000" w:themeColor="text1"/>
          <w:sz w:val="24"/>
          <w:szCs w:val="24"/>
        </w:rPr>
      </w:pP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lastRenderedPageBreak/>
        <w:t xml:space="preserve">7. Opis sposobu przygotowania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 Wykonawca zobowiązany jest do przedstawienia oferty zgodnie z wymogami SIWZ i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7.2. Wykonawca może złożyć tylko jedną ofertę.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7.3. Dopuszcza się możliwość składania jednej oferty przez dwa lub więcej podmiotów ubiegających się wspólnie o udzielenie zamówienia (np.: konsorcjum).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7.4. Zamawiający nie dopuszcza składania ofert wariantowych. </w:t>
      </w:r>
    </w:p>
    <w:p w:rsidR="003A28AE" w:rsidRDefault="003A28AE" w:rsidP="00560A1C">
      <w:pPr>
        <w:jc w:val="both"/>
        <w:rPr>
          <w:rFonts w:ascii="Times New Roman" w:hAnsi="Times New Roman" w:cs="Times New Roman"/>
          <w:b/>
          <w:sz w:val="24"/>
          <w:szCs w:val="24"/>
        </w:rPr>
      </w:pPr>
      <w:r>
        <w:rPr>
          <w:rFonts w:ascii="Times New Roman" w:hAnsi="Times New Roman" w:cs="Times New Roman"/>
          <w:sz w:val="24"/>
          <w:szCs w:val="24"/>
        </w:rPr>
        <w:t xml:space="preserve">7.5. Zamawiający </w:t>
      </w:r>
      <w:r w:rsidR="00560A1C" w:rsidRPr="0066388F">
        <w:rPr>
          <w:rFonts w:ascii="Times New Roman" w:hAnsi="Times New Roman" w:cs="Times New Roman"/>
          <w:sz w:val="24"/>
          <w:szCs w:val="24"/>
        </w:rPr>
        <w:t>dopuszcza składania ofert częściowych</w:t>
      </w:r>
      <w:r>
        <w:rPr>
          <w:rFonts w:ascii="Times New Roman" w:hAnsi="Times New Roman" w:cs="Times New Roman"/>
          <w:sz w:val="24"/>
          <w:szCs w:val="24"/>
        </w:rPr>
        <w:t xml:space="preserve"> w częściach: </w:t>
      </w:r>
    </w:p>
    <w:p w:rsidR="00052ED8" w:rsidRPr="001674AD" w:rsidRDefault="00052ED8" w:rsidP="00052ED8">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 xml:space="preserve">Remont dachu na budynku wozowni i </w:t>
      </w:r>
      <w:proofErr w:type="spellStart"/>
      <w:r>
        <w:rPr>
          <w:rFonts w:ascii="Times New Roman" w:hAnsi="Times New Roman" w:cs="Times New Roman"/>
          <w:b/>
          <w:sz w:val="24"/>
          <w:szCs w:val="24"/>
        </w:rPr>
        <w:t>stelmarni</w:t>
      </w:r>
      <w:proofErr w:type="spellEnd"/>
      <w:r>
        <w:rPr>
          <w:rFonts w:ascii="Times New Roman" w:hAnsi="Times New Roman" w:cs="Times New Roman"/>
          <w:b/>
          <w:sz w:val="24"/>
          <w:szCs w:val="24"/>
        </w:rPr>
        <w:t>.</w:t>
      </w:r>
    </w:p>
    <w:p w:rsidR="00052ED8" w:rsidRPr="001674AD" w:rsidRDefault="00052ED8" w:rsidP="00052ED8">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Remont dachu na budynku obory.</w:t>
      </w:r>
    </w:p>
    <w:p w:rsidR="003A28AE" w:rsidRDefault="003A28AE" w:rsidP="003A28AE">
      <w:pPr>
        <w:spacing w:after="0" w:line="240" w:lineRule="auto"/>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7.6. Oferta oraz pozostałe dokumenty, dla których Zamawiający określił wzory w formie załączników do niniejszej Specyfikacji Istotnych Warunków Zamówienia, winny być sporządzone zgodnie z tymi wzorami co do ich treści.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7.7. Oferta o</w:t>
      </w:r>
      <w:r w:rsidR="003A28AE">
        <w:rPr>
          <w:rFonts w:ascii="Times New Roman" w:hAnsi="Times New Roman" w:cs="Times New Roman"/>
          <w:sz w:val="24"/>
          <w:szCs w:val="24"/>
        </w:rPr>
        <w:t>raz dokumenty określone w pkt.</w:t>
      </w:r>
      <w:r w:rsidRPr="0066388F">
        <w:rPr>
          <w:rFonts w:ascii="Times New Roman" w:hAnsi="Times New Roman" w:cs="Times New Roman"/>
          <w:sz w:val="24"/>
          <w:szCs w:val="24"/>
        </w:rPr>
        <w:t xml:space="preserve"> II lit. B</w:t>
      </w:r>
      <w:r w:rsidR="003A28AE">
        <w:rPr>
          <w:rFonts w:ascii="Times New Roman" w:hAnsi="Times New Roman" w:cs="Times New Roman"/>
          <w:sz w:val="24"/>
          <w:szCs w:val="24"/>
        </w:rPr>
        <w:t xml:space="preserve"> </w:t>
      </w:r>
      <w:r w:rsidRPr="0066388F">
        <w:rPr>
          <w:rFonts w:ascii="Times New Roman" w:hAnsi="Times New Roman" w:cs="Times New Roman"/>
          <w:sz w:val="24"/>
          <w:szCs w:val="24"/>
        </w:rPr>
        <w:t>)</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i C)</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 xml:space="preserve">niniejszej Specyfikacji Istotnych Warunków Zamówienia winny być ze sobą trwale złączone.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7.8. Oferta winna być sporządzona na piśmie, w języku polskim, w formie zapewniającej czytelność jej treści. Wszystkie przedkładane dokumenty i oświadczenia winny być sporządzone w języku polskim, natomiast dokumenty sporządzone w języku obcym są składane wraz z tłumaczeniem na język polski.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7.9. Oferta powinna zawierać komplet wymaganych załączników.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7.10. Cenę oferty należy wyrazić w złotych polskich. Zamawiający nie przewiduje rozliczenia w walutach obcych.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7.11. Wszystkie strony oferty zawierające jakąkolwiek treść winny być podpisane lub zaparafowane przez Wykonawcę. Wszelkie zmiany w treści oferty (poprawki ,przekreślenia, dopiski) powinny być podpisane przez Wykonawcę, natomiast cyfry należy przekreślić i obok napisać prawidłowo - w przeciwnym wypadku nie będą uwzględniane.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7.12. Strony oferty zawierające jakąkolwiek treść winny być kolejno ponumerowane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(z zastrzeżeniem sytuacji w pkt. 7.18). W treści oferty winna być umieszczona informacja o łącznej ilości stron oferty wraz z liczbą i wykazem załączników do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7.13. Wszystkie dokumenty tworzące ofertę należy przedstawić w formie oryginałów albo kopii poświadczonej za zgodność z oryginałem przez Wyko</w:t>
      </w:r>
      <w:r>
        <w:rPr>
          <w:rFonts w:ascii="Times New Roman" w:hAnsi="Times New Roman" w:cs="Times New Roman"/>
          <w:sz w:val="24"/>
          <w:szCs w:val="24"/>
        </w:rPr>
        <w:t xml:space="preserve">nawcę lub osoby upoważnione do </w:t>
      </w:r>
      <w:r w:rsidRPr="0066388F">
        <w:rPr>
          <w:rFonts w:ascii="Times New Roman" w:hAnsi="Times New Roman" w:cs="Times New Roman"/>
          <w:sz w:val="24"/>
          <w:szCs w:val="24"/>
        </w:rPr>
        <w:t xml:space="preserve"> reprezentowania Wykonawcy z wyłączeniem pełnomocnictw. Poświadczenie za zgodność z oryginałem winno być sporządzone w sposób umożliwiający identyfikację podpisu (np. wraz z imienną pieczątką osoby poświadczającej kopię dokumentu za zgodność z oryginałem). </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 xml:space="preserve">W przypadku poświadczania za zgodność z oryginałem kopii dokumentów przez osoby(ę) niewymienione we właściwym rejestrze, należy wraz z ofertą złożyć stosowne pełnomocnictwo.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7.14. Pełnomocnictwo musi zostać złożone w formie oryginału (wystawionego przez osoby wymienione we właściwym rejestrze) lub kserokopii poświadczonej notarialnie.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7.15. Pełnomocnictwo dla podmiotów występujących wspólnie musi być wystawione przez wszystkich wykonawców ubiegających się o udzielenie zamówienia i przedstawione zgodnie z pkt 7.14.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7.16. O ile nie wynika to z innych dokumentów załączonych przez Wykonawcę, do oferty powinno być załączone upoważnienie do jej podpisania.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7.17. Zamawiający informuje, iż zgodnie z art. 96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że nie mogą być one udostępniane oraz wykazał, iż zastrzeżone informacje stanowią tajemnicę przedsiębiorstwa. Przez tajemnicę przedsiębiorstwa w rozumieniu art. 11 ust. 4 ustawy z dnia 16 kwietnia1993 r. o zwalczaniu nieuczciwej</w:t>
      </w:r>
      <w:r w:rsidR="002C0A83">
        <w:rPr>
          <w:rFonts w:ascii="Times New Roman" w:hAnsi="Times New Roman" w:cs="Times New Roman"/>
          <w:sz w:val="24"/>
          <w:szCs w:val="24"/>
        </w:rPr>
        <w:t xml:space="preserve"> konkurencji (</w:t>
      </w:r>
      <w:proofErr w:type="spellStart"/>
      <w:r w:rsidR="002C0A83">
        <w:rPr>
          <w:rFonts w:ascii="Times New Roman" w:hAnsi="Times New Roman" w:cs="Times New Roman"/>
          <w:sz w:val="24"/>
          <w:szCs w:val="24"/>
        </w:rPr>
        <w:t>t.j</w:t>
      </w:r>
      <w:proofErr w:type="spellEnd"/>
      <w:r w:rsidR="002C0A83">
        <w:rPr>
          <w:rFonts w:ascii="Times New Roman" w:hAnsi="Times New Roman" w:cs="Times New Roman"/>
          <w:sz w:val="24"/>
          <w:szCs w:val="24"/>
        </w:rPr>
        <w:t xml:space="preserve">. Dz. U. z 2019 r. </w:t>
      </w:r>
      <w:proofErr w:type="spellStart"/>
      <w:r w:rsidR="002C0A83">
        <w:rPr>
          <w:rFonts w:ascii="Times New Roman" w:hAnsi="Times New Roman" w:cs="Times New Roman"/>
          <w:sz w:val="24"/>
          <w:szCs w:val="24"/>
        </w:rPr>
        <w:t>poz</w:t>
      </w:r>
      <w:proofErr w:type="spellEnd"/>
      <w:r w:rsidR="002C0A83">
        <w:rPr>
          <w:rFonts w:ascii="Times New Roman" w:hAnsi="Times New Roman" w:cs="Times New Roman"/>
          <w:sz w:val="24"/>
          <w:szCs w:val="24"/>
        </w:rPr>
        <w:t xml:space="preserve"> 1010 poz. 1649</w:t>
      </w:r>
      <w:r w:rsidRPr="0066388F">
        <w:rPr>
          <w:rFonts w:ascii="Times New Roman" w:hAnsi="Times New Roman" w:cs="Times New Roman"/>
          <w:sz w:val="24"/>
          <w:szCs w:val="24"/>
        </w:rPr>
        <w:t xml:space="preserve"> ze zm.) rozumie się nieujawnione do wiadomości publicznej informacje techniczne, technologiczne, organizacyjne przedsiębiorstwa lub inne informacje posiadające wartość gospodarczą, co do których przedsiębiorca podjął niezbędne działanie w celu zachowania ich poufności.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7.18. 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7.19. Zgodnie z art. 8 ust. 3 z związku z art. 86 ust. 4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nie może zastrzec informacji dotyczących ceny, nazwy (firmy) oraz adresu, terminu wykonania zamówienia, okresu gwarancji i warunków płatności zawartych w ofercie.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7.20. </w:t>
      </w:r>
      <w:r w:rsidRPr="002C0A83">
        <w:rPr>
          <w:rFonts w:ascii="Times New Roman" w:hAnsi="Times New Roman" w:cs="Times New Roman"/>
          <w:b/>
          <w:sz w:val="24"/>
          <w:szCs w:val="24"/>
        </w:rPr>
        <w:t>Za</w:t>
      </w:r>
      <w:r w:rsidR="002C0A83">
        <w:rPr>
          <w:rFonts w:ascii="Times New Roman" w:hAnsi="Times New Roman" w:cs="Times New Roman"/>
          <w:b/>
          <w:sz w:val="24"/>
          <w:szCs w:val="24"/>
        </w:rPr>
        <w:t>mawiający informuje o konieczności</w:t>
      </w:r>
      <w:r w:rsidRPr="002C0A83">
        <w:rPr>
          <w:rFonts w:ascii="Times New Roman" w:hAnsi="Times New Roman" w:cs="Times New Roman"/>
          <w:b/>
          <w:sz w:val="24"/>
          <w:szCs w:val="24"/>
        </w:rPr>
        <w:t xml:space="preserve"> dokonania wizji lokalnej przed terminem składania ofert, po uprzednim uzgodnieniu z Zamawiającym.</w:t>
      </w:r>
      <w:r w:rsidRPr="0066388F">
        <w:rPr>
          <w:rFonts w:ascii="Times New Roman" w:hAnsi="Times New Roman" w:cs="Times New Roman"/>
          <w:sz w:val="24"/>
          <w:szCs w:val="24"/>
        </w:rPr>
        <w:t xml:space="preserve"> </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8. Miejsce oraz termin składania i otwarcia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8.1. Termin składania ofert jest terminem nieprzekraczalnym.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8.2. Oferty złożone po terminie zwraca się zgodnie z art. 84 ust. 2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natomiast oferty przesłane faksem nie będą rozpatrywane.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8.3. Wykonawca ponosi wszelkie koszty związane z przygotowaniem i złożeniem oferty,</w:t>
      </w:r>
      <w:r w:rsidR="002C0A83">
        <w:rPr>
          <w:rFonts w:ascii="Times New Roman" w:hAnsi="Times New Roman" w:cs="Times New Roman"/>
          <w:sz w:val="24"/>
          <w:szCs w:val="24"/>
        </w:rPr>
        <w:t xml:space="preserve">                     </w:t>
      </w:r>
      <w:r w:rsidRPr="0066388F">
        <w:rPr>
          <w:rFonts w:ascii="Times New Roman" w:hAnsi="Times New Roman" w:cs="Times New Roman"/>
          <w:sz w:val="24"/>
          <w:szCs w:val="24"/>
        </w:rPr>
        <w:t xml:space="preserve"> w tym dostarczenie jej na wskazane miejsce i we wskazanym terminie, odbywa się na koszt i ryzyko 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8.4. Ofertę należy złożyć (dostarczyć) w siedzibie Zamawiającego - Zespół Szkół Centrum Kształcenia Rolniczego w </w:t>
      </w:r>
      <w:r>
        <w:rPr>
          <w:rFonts w:ascii="Times New Roman" w:hAnsi="Times New Roman" w:cs="Times New Roman"/>
          <w:sz w:val="24"/>
          <w:szCs w:val="24"/>
        </w:rPr>
        <w:t xml:space="preserve">Potoczku </w:t>
      </w:r>
      <w:r w:rsidRPr="0066388F">
        <w:rPr>
          <w:rFonts w:ascii="Times New Roman" w:hAnsi="Times New Roman" w:cs="Times New Roman"/>
          <w:sz w:val="24"/>
          <w:szCs w:val="24"/>
        </w:rPr>
        <w:t>SEKRETARIAT w dni robocze, w god</w:t>
      </w:r>
      <w:r>
        <w:rPr>
          <w:rFonts w:ascii="Times New Roman" w:hAnsi="Times New Roman" w:cs="Times New Roman"/>
          <w:sz w:val="24"/>
          <w:szCs w:val="24"/>
        </w:rPr>
        <w:t xml:space="preserve">zinach pracy </w:t>
      </w:r>
      <w:r w:rsidR="002C0A83">
        <w:rPr>
          <w:rFonts w:ascii="Times New Roman" w:hAnsi="Times New Roman" w:cs="Times New Roman"/>
          <w:sz w:val="24"/>
          <w:szCs w:val="24"/>
        </w:rPr>
        <w:t>Zamawiającego (</w:t>
      </w:r>
      <w:r>
        <w:rPr>
          <w:rFonts w:ascii="Times New Roman" w:hAnsi="Times New Roman" w:cs="Times New Roman"/>
          <w:sz w:val="24"/>
          <w:szCs w:val="24"/>
        </w:rPr>
        <w:t>7.00-15.0</w:t>
      </w:r>
      <w:r w:rsidRPr="0066388F">
        <w:rPr>
          <w:rFonts w:ascii="Times New Roman" w:hAnsi="Times New Roman" w:cs="Times New Roman"/>
          <w:sz w:val="24"/>
          <w:szCs w:val="24"/>
        </w:rPr>
        <w:t xml:space="preserve">0), </w:t>
      </w:r>
      <w:r w:rsidRPr="008948F4">
        <w:rPr>
          <w:rFonts w:ascii="Times New Roman" w:hAnsi="Times New Roman" w:cs="Times New Roman"/>
          <w:b/>
          <w:sz w:val="24"/>
          <w:szCs w:val="24"/>
        </w:rPr>
        <w:t xml:space="preserve">nie później niż do godziny </w:t>
      </w:r>
      <w:r>
        <w:rPr>
          <w:rFonts w:ascii="Times New Roman" w:hAnsi="Times New Roman" w:cs="Times New Roman"/>
          <w:b/>
          <w:sz w:val="24"/>
          <w:szCs w:val="24"/>
        </w:rPr>
        <w:t xml:space="preserve">10.00 dnia </w:t>
      </w:r>
      <w:r w:rsidR="00052ED8">
        <w:rPr>
          <w:rFonts w:ascii="Times New Roman" w:hAnsi="Times New Roman" w:cs="Times New Roman"/>
          <w:b/>
          <w:sz w:val="24"/>
          <w:szCs w:val="24"/>
        </w:rPr>
        <w:t>23</w:t>
      </w:r>
      <w:r w:rsidR="007F42B9">
        <w:rPr>
          <w:rFonts w:ascii="Times New Roman" w:hAnsi="Times New Roman" w:cs="Times New Roman"/>
          <w:b/>
          <w:sz w:val="24"/>
          <w:szCs w:val="24"/>
        </w:rPr>
        <w:t xml:space="preserve"> października</w:t>
      </w:r>
      <w:r w:rsidR="00052ED8">
        <w:rPr>
          <w:rFonts w:ascii="Times New Roman" w:hAnsi="Times New Roman" w:cs="Times New Roman"/>
          <w:b/>
          <w:sz w:val="24"/>
          <w:szCs w:val="24"/>
        </w:rPr>
        <w:t xml:space="preserve"> 2019</w:t>
      </w:r>
      <w:r w:rsidRPr="008948F4">
        <w:rPr>
          <w:rFonts w:ascii="Times New Roman" w:hAnsi="Times New Roman" w:cs="Times New Roman"/>
          <w:b/>
          <w:sz w:val="24"/>
          <w:szCs w:val="24"/>
        </w:rPr>
        <w:t xml:space="preserve"> r</w:t>
      </w:r>
      <w:r>
        <w:rPr>
          <w:rFonts w:ascii="Times New Roman" w:hAnsi="Times New Roman" w:cs="Times New Roman"/>
          <w:sz w:val="24"/>
          <w:szCs w:val="24"/>
        </w:rPr>
        <w:t>.</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8.5. Ofertę należy umieścić w podwójnej kopercie (przy czym koperta kurierska nie będzie traktowana jako koperta zewnętrzna). Koperty (Zamawiający zaleca, aby koperta zewnętrzna nie była oznaczona nazwą ani logotypem Wykonawcy) należy zaadresować następująco: </w:t>
      </w:r>
    </w:p>
    <w:p w:rsidR="00560A1C" w:rsidRPr="008948F4" w:rsidRDefault="00560A1C" w:rsidP="00560A1C">
      <w:pPr>
        <w:spacing w:after="0" w:line="240" w:lineRule="auto"/>
        <w:jc w:val="center"/>
        <w:rPr>
          <w:rFonts w:ascii="Times New Roman" w:hAnsi="Times New Roman" w:cs="Times New Roman"/>
          <w:b/>
          <w:sz w:val="24"/>
          <w:szCs w:val="24"/>
        </w:rPr>
      </w:pPr>
      <w:r w:rsidRPr="008948F4">
        <w:rPr>
          <w:rFonts w:ascii="Times New Roman" w:hAnsi="Times New Roman" w:cs="Times New Roman"/>
          <w:b/>
          <w:sz w:val="24"/>
          <w:szCs w:val="24"/>
        </w:rPr>
        <w:t>Zespół Szkół Centrum Kształcenia Rolniczego w Potoczku,</w:t>
      </w:r>
    </w:p>
    <w:p w:rsidR="00560A1C" w:rsidRPr="008948F4" w:rsidRDefault="00560A1C" w:rsidP="00560A1C">
      <w:pPr>
        <w:spacing w:after="0" w:line="240" w:lineRule="auto"/>
        <w:jc w:val="center"/>
        <w:rPr>
          <w:rFonts w:ascii="Times New Roman" w:hAnsi="Times New Roman" w:cs="Times New Roman"/>
          <w:b/>
          <w:sz w:val="24"/>
          <w:szCs w:val="24"/>
        </w:rPr>
      </w:pPr>
      <w:r w:rsidRPr="008948F4">
        <w:rPr>
          <w:rFonts w:ascii="Times New Roman" w:hAnsi="Times New Roman" w:cs="Times New Roman"/>
          <w:b/>
          <w:sz w:val="24"/>
          <w:szCs w:val="24"/>
        </w:rPr>
        <w:t>Potoczek 43, 23-313 Potok Wielki</w:t>
      </w:r>
    </w:p>
    <w:p w:rsidR="0003076B" w:rsidRPr="0066388F" w:rsidRDefault="00560A1C" w:rsidP="0003076B">
      <w:pPr>
        <w:spacing w:after="0" w:line="240" w:lineRule="auto"/>
        <w:jc w:val="center"/>
        <w:rPr>
          <w:rFonts w:ascii="Times New Roman" w:hAnsi="Times New Roman" w:cs="Times New Roman"/>
          <w:b/>
          <w:sz w:val="24"/>
          <w:szCs w:val="24"/>
        </w:rPr>
      </w:pPr>
      <w:r w:rsidRPr="008948F4">
        <w:rPr>
          <w:rFonts w:ascii="Times New Roman" w:hAnsi="Times New Roman" w:cs="Times New Roman"/>
          <w:b/>
          <w:sz w:val="24"/>
          <w:szCs w:val="24"/>
        </w:rPr>
        <w:t xml:space="preserve">OFERTA NA: </w:t>
      </w:r>
      <w:r w:rsidR="0003076B" w:rsidRPr="0066388F">
        <w:rPr>
          <w:rFonts w:ascii="Times New Roman" w:hAnsi="Times New Roman" w:cs="Times New Roman"/>
          <w:b/>
          <w:sz w:val="24"/>
          <w:szCs w:val="24"/>
        </w:rPr>
        <w:t>„</w:t>
      </w:r>
      <w:r w:rsidR="0003076B">
        <w:rPr>
          <w:rFonts w:ascii="Times New Roman" w:hAnsi="Times New Roman" w:cs="Times New Roman"/>
          <w:b/>
          <w:sz w:val="24"/>
          <w:szCs w:val="24"/>
        </w:rPr>
        <w:t>Remont dachów na budynkach gospodarczych</w:t>
      </w:r>
    </w:p>
    <w:p w:rsidR="0003076B" w:rsidRDefault="0003076B" w:rsidP="0003076B">
      <w:pPr>
        <w:spacing w:after="0" w:line="240" w:lineRule="auto"/>
        <w:jc w:val="center"/>
        <w:rPr>
          <w:rFonts w:ascii="Times New Roman" w:hAnsi="Times New Roman" w:cs="Times New Roman"/>
          <w:b/>
          <w:sz w:val="24"/>
          <w:szCs w:val="24"/>
        </w:rPr>
      </w:pPr>
      <w:r w:rsidRPr="0066388F">
        <w:rPr>
          <w:rFonts w:ascii="Times New Roman" w:hAnsi="Times New Roman" w:cs="Times New Roman"/>
          <w:b/>
          <w:sz w:val="24"/>
          <w:szCs w:val="24"/>
        </w:rPr>
        <w:t>w Zespole Szkół Centrum Kształcenia Rolniczego w Potoczku”</w:t>
      </w:r>
    </w:p>
    <w:p w:rsidR="00560A1C" w:rsidRDefault="00560A1C" w:rsidP="000307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Nie otwierać przed dniem </w:t>
      </w:r>
      <w:r w:rsidR="00AA49C1">
        <w:rPr>
          <w:rFonts w:ascii="Times New Roman" w:hAnsi="Times New Roman" w:cs="Times New Roman"/>
          <w:b/>
          <w:sz w:val="24"/>
          <w:szCs w:val="24"/>
        </w:rPr>
        <w:t>23</w:t>
      </w:r>
      <w:r w:rsidR="007F42B9">
        <w:rPr>
          <w:rFonts w:ascii="Times New Roman" w:hAnsi="Times New Roman" w:cs="Times New Roman"/>
          <w:b/>
          <w:sz w:val="24"/>
          <w:szCs w:val="24"/>
        </w:rPr>
        <w:t xml:space="preserve"> października</w:t>
      </w:r>
      <w:r w:rsidR="00AA49C1">
        <w:rPr>
          <w:rFonts w:ascii="Times New Roman" w:hAnsi="Times New Roman" w:cs="Times New Roman"/>
          <w:b/>
          <w:sz w:val="24"/>
          <w:szCs w:val="24"/>
        </w:rPr>
        <w:t xml:space="preserve"> 2019</w:t>
      </w:r>
      <w:r>
        <w:rPr>
          <w:rFonts w:ascii="Times New Roman" w:hAnsi="Times New Roman" w:cs="Times New Roman"/>
          <w:b/>
          <w:sz w:val="24"/>
          <w:szCs w:val="24"/>
        </w:rPr>
        <w:t>r.,</w:t>
      </w:r>
      <w:r w:rsidR="002C3037">
        <w:rPr>
          <w:rFonts w:ascii="Times New Roman" w:hAnsi="Times New Roman" w:cs="Times New Roman"/>
          <w:b/>
          <w:sz w:val="24"/>
          <w:szCs w:val="24"/>
        </w:rPr>
        <w:t xml:space="preserve"> </w:t>
      </w:r>
      <w:r>
        <w:rPr>
          <w:rFonts w:ascii="Times New Roman" w:hAnsi="Times New Roman" w:cs="Times New Roman"/>
          <w:b/>
          <w:sz w:val="24"/>
          <w:szCs w:val="24"/>
        </w:rPr>
        <w:t>godz. 10.30</w:t>
      </w:r>
    </w:p>
    <w:p w:rsidR="002041DA" w:rsidRDefault="002041DA" w:rsidP="00204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Oznaczenie części postępowania której dotyczy oferta.</w:t>
      </w:r>
    </w:p>
    <w:p w:rsidR="0003076B" w:rsidRPr="001674AD" w:rsidRDefault="0003076B" w:rsidP="0003076B">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Remont dachu na budynku obory.</w:t>
      </w:r>
    </w:p>
    <w:p w:rsidR="0003076B" w:rsidRPr="001674AD" w:rsidRDefault="0003076B" w:rsidP="0003076B">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 xml:space="preserve">Remont dachu na budynku wozowni i </w:t>
      </w:r>
      <w:proofErr w:type="spellStart"/>
      <w:r>
        <w:rPr>
          <w:rFonts w:ascii="Times New Roman" w:hAnsi="Times New Roman" w:cs="Times New Roman"/>
          <w:b/>
          <w:sz w:val="24"/>
          <w:szCs w:val="24"/>
        </w:rPr>
        <w:t>stelmarni</w:t>
      </w:r>
      <w:proofErr w:type="spellEnd"/>
      <w:r>
        <w:rPr>
          <w:rFonts w:ascii="Times New Roman" w:hAnsi="Times New Roman" w:cs="Times New Roman"/>
          <w:b/>
          <w:sz w:val="24"/>
          <w:szCs w:val="24"/>
        </w:rPr>
        <w:t>.</w:t>
      </w:r>
    </w:p>
    <w:p w:rsidR="00560A1C" w:rsidRPr="008948F4" w:rsidRDefault="00560A1C" w:rsidP="00560A1C">
      <w:pPr>
        <w:spacing w:after="0" w:line="240" w:lineRule="auto"/>
        <w:jc w:val="center"/>
        <w:rPr>
          <w:rFonts w:ascii="Times New Roman" w:hAnsi="Times New Roman" w:cs="Times New Roman"/>
          <w:b/>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8.6. Zamawiający nie ponosi odpowiedzialności za przypadkowe otwarcie oferty przetargowej w sytuacji niezgodnego z powyższym sposobu opisania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8.7. Jawne </w:t>
      </w:r>
      <w:r w:rsidR="0003076B">
        <w:rPr>
          <w:rFonts w:ascii="Times New Roman" w:hAnsi="Times New Roman" w:cs="Times New Roman"/>
          <w:sz w:val="24"/>
          <w:szCs w:val="24"/>
        </w:rPr>
        <w:t>otwarcie ofert nastąpi w dniu 23</w:t>
      </w:r>
      <w:r w:rsidR="007F42B9">
        <w:rPr>
          <w:rFonts w:ascii="Times New Roman" w:hAnsi="Times New Roman" w:cs="Times New Roman"/>
          <w:sz w:val="24"/>
          <w:szCs w:val="24"/>
        </w:rPr>
        <w:t xml:space="preserve"> października 2</w:t>
      </w:r>
      <w:r w:rsidR="0003076B">
        <w:rPr>
          <w:rFonts w:ascii="Times New Roman" w:hAnsi="Times New Roman" w:cs="Times New Roman"/>
          <w:sz w:val="24"/>
          <w:szCs w:val="24"/>
        </w:rPr>
        <w:t>019</w:t>
      </w:r>
      <w:r>
        <w:rPr>
          <w:rFonts w:ascii="Times New Roman" w:hAnsi="Times New Roman" w:cs="Times New Roman"/>
          <w:sz w:val="24"/>
          <w:szCs w:val="24"/>
        </w:rPr>
        <w:t xml:space="preserve"> r. o godz. 10:30</w:t>
      </w:r>
      <w:r w:rsidRPr="0066388F">
        <w:rPr>
          <w:rFonts w:ascii="Times New Roman" w:hAnsi="Times New Roman" w:cs="Times New Roman"/>
          <w:sz w:val="24"/>
          <w:szCs w:val="24"/>
        </w:rPr>
        <w:t xml:space="preserve"> w siedzibie Zamawiającego tj. w Zespołu Szkół Centrum Kształcenia Rolniczego w </w:t>
      </w:r>
      <w:r>
        <w:rPr>
          <w:rFonts w:ascii="Times New Roman" w:hAnsi="Times New Roman" w:cs="Times New Roman"/>
          <w:sz w:val="24"/>
          <w:szCs w:val="24"/>
        </w:rPr>
        <w:t>Potoczku, Potoczek 43, 23-313 Potok Wielki - gabinet Pedagoga</w:t>
      </w:r>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8.8. Bezpośrednio przed otwarciem ofert Zamawiający poda informacje wynikające z art. 86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tj. kwotę jaką zamierza przeznaczyć na sfinansowanie zamówienia, a następnie podczas otwarcia ofert informacje wynikające z art. 86 ust. 4 ustawy.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8.9. Informacje wskazane w pkt 8.8 zostaną zamieszczone przez Zamawiającego niezwłocznie po otwarciu ofert na stronie internetowej.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8.10. 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ZMIANA lub WYCOFANIE.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9. Opis sposobu udzielania wyjaśnień dotyczących treści niniejszej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9.1. Wykonawca może zwrócić się do Zamawiającego o wyjaśnienie treści Specyfikacji Istotnych Warunków Zamówienia. Zamawiający jest obowiązany udzielić wyjaśnień niezwłocznie,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9.2. Treść zapytań wraz z wyjaśnieniami, bez ujawniania źródła zapytania, Zamawiający przekaże Wykonawcom, którym przekazał Specyfikację Istotnych Warunków Zamówienia oraz zamieści na stronie internetowej, na której została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9.3. W uzasadnionych przypadkach, przed upływem terminu składania ofert, Zamawiający może zmienić treść Specyfikacji Istotnych Warunków Zamówienia. Zmiany dokonane przez </w:t>
      </w:r>
      <w:r w:rsidRPr="0066388F">
        <w:rPr>
          <w:rFonts w:ascii="Times New Roman" w:hAnsi="Times New Roman" w:cs="Times New Roman"/>
          <w:sz w:val="24"/>
          <w:szCs w:val="24"/>
        </w:rPr>
        <w:lastRenderedPageBreak/>
        <w:t xml:space="preserve">Zamawiającego zostaną zamieszczone na stronie internetowej na której została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9.4. Zmiany mogą wynikać zarówno z pytań zadanych przez Wykonawców, jak i z własnej inicjatywy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9.5. Jeżeli zmiana treści SIWZ będzie prowadziła do zmiany treści ogłoszenia o zamówieniu, Zamawiający zamieści ogłoszenie o zmianie ogłoszenia na stronie Biuletynu Zamówień Publicznych.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9.6.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taką informację na stronie internetowej, na której została 8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9.7. Wyjaśnienia, informacja dotycząca przedłużenia terminu składania ofert oraz zmiany treści Specyfikacji Istotnych Warunków Zamówienia dodatkowo zostaną zamieszczone na stronie internetowej, na której jest udostępniona Specyfikacja Istotnych Warunków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9.8. Dokonana przez Zamawiającego zmiana treści Specyfikacji, a także pisemne odpowiedzi na zadane pytania staną się integralną częścią Specyfikacji Istotnych Warunków Zamówienia. 9.9. Osoba upoważniona do kontaktowania się z Wykonawcami jest </w:t>
      </w:r>
      <w:r>
        <w:rPr>
          <w:rFonts w:ascii="Times New Roman" w:hAnsi="Times New Roman" w:cs="Times New Roman"/>
          <w:sz w:val="24"/>
          <w:szCs w:val="24"/>
        </w:rPr>
        <w:t>Iwona Rudnicka-Karbarz</w:t>
      </w:r>
      <w:r w:rsidR="000D223B">
        <w:rPr>
          <w:rFonts w:ascii="Times New Roman" w:hAnsi="Times New Roman" w:cs="Times New Roman"/>
          <w:sz w:val="24"/>
          <w:szCs w:val="24"/>
        </w:rPr>
        <w:t>, Marek Hołody</w:t>
      </w:r>
      <w:r w:rsidRPr="0066388F">
        <w:rPr>
          <w:rFonts w:ascii="Times New Roman" w:hAnsi="Times New Roman" w:cs="Times New Roman"/>
          <w:sz w:val="24"/>
          <w:szCs w:val="24"/>
        </w:rPr>
        <w:t xml:space="preserve"> email: </w:t>
      </w:r>
      <w:r w:rsidR="000D223B">
        <w:rPr>
          <w:rFonts w:ascii="Times New Roman" w:hAnsi="Times New Roman" w:cs="Times New Roman"/>
          <w:sz w:val="24"/>
          <w:szCs w:val="24"/>
        </w:rPr>
        <w:t>zsr_pot@poczta.onet.pl</w:t>
      </w:r>
      <w:r>
        <w:rPr>
          <w:rFonts w:ascii="Times New Roman" w:hAnsi="Times New Roman" w:cs="Times New Roman"/>
          <w:sz w:val="24"/>
          <w:szCs w:val="24"/>
        </w:rPr>
        <w:t xml:space="preserve"> , fax 15 8740268</w:t>
      </w:r>
      <w:r w:rsidRPr="0066388F">
        <w:rPr>
          <w:rFonts w:ascii="Times New Roman" w:hAnsi="Times New Roman" w:cs="Times New Roman"/>
          <w:sz w:val="24"/>
          <w:szCs w:val="24"/>
        </w:rPr>
        <w:t xml:space="preserve">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10. Informacja o sposobie porozumiewania się Zamawiającego z Wykonawcami wraz z określeniem trybu przekazywania oświadczeń i dokumentów.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10.1. Oświadczenia, wnioski, zawiadomienia oraz inne informacje Zamawiający i Wykonawcy przekazują pisemnie, faksem lub drogą elektroniczną z zastrzeżeniem postanowień pkt 10.2 i pkt 10.3.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10.2. Ofertę wraz z załącznikami (również ewentualną ofertę dodatkową), uzupełniane dokumenty w przypadkach określonych w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składa w formie pisemnej.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10.3. W przypadku oświadczeń, dokumentów i pełnomocnictw uzupełnianych w trybie art. 26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nie obowiązuje forma faksowa oraz elektroniczna.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10.4. Jeżeli Zamawiający lub Wykonawcy przekażą oświadczenia, wnioski, zawiadomienia oraz informacje faksem lub drogą elektroniczną, każda ze stron na żądanie drugiej strony ma obowiązek niezwłocznie potwierdzić fakt ich otrzymania.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10.5.W przypadku braku potwierdzenia otrzymania wiadomości przez Wykonawcę Zamawiający domniema, że pismo wysłane przez Zamawiającego na numer faksu bądź adres poczty mailowej podany przez Wykonawcę zostało mu doręczone w sposób umożliwiający zapoznanie się Wykonawcy z treścią pisma.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11. Termin, do którego Wykonawca będzie związany złożoną ofertą</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11.1. Termin związania ofertą wynosi 30 dni (zgodnie z art. 85 ust. 1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Bieg terminu rozpoczyna się wraz z upływem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12. Wymagania związane z realizacją zamówienia dotyczące zatrudnienia osób na podstawie umowy o pracę</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12.1.Wykonawca oraz jego podwykonawcy w ramach realizacji niniejszego zamówienia obejmującego wykonanie robót budowlanych są zobowiązani do zatrudnienia pracowników na podstawie umowy o pracę, których wykonywanie pracy zostało ustalone w sposób zgodny z art. 22 §1 ustawy z dnia 26 czerwca 1974r. -Kodeks pracy (</w:t>
      </w:r>
      <w:proofErr w:type="spellStart"/>
      <w:r w:rsidRPr="0066388F">
        <w:rPr>
          <w:rFonts w:ascii="Times New Roman" w:hAnsi="Times New Roman" w:cs="Times New Roman"/>
          <w:sz w:val="24"/>
          <w:szCs w:val="24"/>
        </w:rPr>
        <w:t>t.j</w:t>
      </w:r>
      <w:proofErr w:type="spellEnd"/>
      <w:r w:rsidRPr="0066388F">
        <w:rPr>
          <w:rFonts w:ascii="Times New Roman" w:hAnsi="Times New Roman" w:cs="Times New Roman"/>
          <w:sz w:val="24"/>
          <w:szCs w:val="24"/>
        </w:rPr>
        <w:t xml:space="preserve">. Dz. U. z 2016r. poz.1666).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12.2. Obowiązek zatrudnienia na podstawie umowy o pracę dotyczy tzw. pracowników fizycznych.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12.3. Wykonawca oraz jego Podwykonawcy w terminie 3 dni od dnia zawarcia umowy zobowiązani są przedłożyć Zamawiającemu oświadczenie, iż pracownicy o których mowa w ust. 1 wykonujący przedmiot niniejszego zamówienia są zatrudnieni na podstawie umowy o pracę.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12.4. W celu weryfikacji, czy osoby wykonujące czynności wymienione w ust. 1 są osobami zatrudnionymi na podstawie umowy o pracę, Zamawiający lub upoważniony przez niego pracownik ma prawo w każdym momencie w czasie trwania </w:t>
      </w:r>
      <w:r>
        <w:rPr>
          <w:rFonts w:ascii="Times New Roman" w:hAnsi="Times New Roman" w:cs="Times New Roman"/>
          <w:sz w:val="24"/>
          <w:szCs w:val="24"/>
        </w:rPr>
        <w:t xml:space="preserve">realizacji zamówienia zażądać </w:t>
      </w:r>
      <w:r w:rsidRPr="0066388F">
        <w:rPr>
          <w:rFonts w:ascii="Times New Roman" w:hAnsi="Times New Roman" w:cs="Times New Roman"/>
          <w:sz w:val="24"/>
          <w:szCs w:val="24"/>
        </w:rPr>
        <w:t xml:space="preserve">od osoby pracującej na stanowisku pracownika realizującego przedmiot umowy oświadczenia, iż jest zatrudniona na podstawie umowy o pracę zgodnie z art. 22 §1 ustawy z dnia 26 czerwca 1974r. -Kodeks pracy (Dz. U. z 2016 r. poz.1666).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12.5. W przypadku odmowy lub braku przedstawienia oświadczenia, o którym mowa w pkt. 12.3.SIWZ wykonawca zapłaci zamawiającemu karę w wysokości 5 000,00 PLN.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13. Informacje dotyczące podwykonawcy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13.1.Wykonawca może powierzyć wykonanie części zamówienia podwykonawcy.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13.2. Jeżeli Wykonawca zamierza powierzyć wykonanie części zamówienia podwykonawcy, Zamawiający żąda wskazania przez Wykonawcę części zamówienia, której wykonanie zamierza powierzyć podwykonawcy i podania przez Wykonawcę nazw (firm) i adresów podwykonawców. Brak powyższej informacji w ofercie oznaczać będzie, że Wykonawca nie zamierza powierzyć wykonania części zamówienia podwykonawcom.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13.3. Wymagania dotyczące umowy o podwykonawstwo, której przedmiotem są roboty budowlane oraz informacje o umowach o podwykonawstwo bezpośrednio związane z wykonaniem w/w robót budowlanych określone zostały w projekcie umowy (§ 4 Podwykonawcy), który stanowi załącznik nr 8 do SIWZ.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14. Zamawiający przewiduje możliwość skorzystania z przepisów ust. 24aa ustawy PZP i przeprowadzenia postępowania w procedurze odwróconej</w:t>
      </w:r>
      <w:r>
        <w:rPr>
          <w:rFonts w:ascii="Times New Roman" w:hAnsi="Times New Roman" w:cs="Times New Roman"/>
          <w:sz w:val="24"/>
          <w:szCs w:val="24"/>
        </w:rPr>
        <w:t xml:space="preserve">. </w:t>
      </w:r>
    </w:p>
    <w:p w:rsidR="00560A1C" w:rsidRDefault="00560A1C" w:rsidP="00560A1C">
      <w:pPr>
        <w:jc w:val="center"/>
        <w:rPr>
          <w:rFonts w:ascii="Times New Roman" w:hAnsi="Times New Roman" w:cs="Times New Roman"/>
          <w:b/>
          <w:sz w:val="32"/>
          <w:szCs w:val="32"/>
        </w:rPr>
      </w:pPr>
    </w:p>
    <w:p w:rsidR="00560A1C" w:rsidRPr="000D223B" w:rsidRDefault="00560A1C" w:rsidP="000D223B">
      <w:pPr>
        <w:jc w:val="center"/>
        <w:rPr>
          <w:rFonts w:ascii="Times New Roman" w:hAnsi="Times New Roman" w:cs="Times New Roman"/>
          <w:b/>
          <w:sz w:val="32"/>
          <w:szCs w:val="32"/>
        </w:rPr>
      </w:pPr>
      <w:r w:rsidRPr="000C20B7">
        <w:rPr>
          <w:rFonts w:ascii="Times New Roman" w:hAnsi="Times New Roman" w:cs="Times New Roman"/>
          <w:b/>
          <w:sz w:val="32"/>
          <w:szCs w:val="32"/>
        </w:rPr>
        <w:t>II</w:t>
      </w:r>
      <w:r w:rsidR="000D223B">
        <w:rPr>
          <w:rFonts w:ascii="Times New Roman" w:hAnsi="Times New Roman" w:cs="Times New Roman"/>
          <w:b/>
          <w:sz w:val="32"/>
          <w:szCs w:val="32"/>
        </w:rPr>
        <w:t xml:space="preserve"> </w:t>
      </w:r>
      <w:r w:rsidRPr="000C20B7">
        <w:rPr>
          <w:rFonts w:ascii="Times New Roman" w:hAnsi="Times New Roman" w:cs="Times New Roman"/>
          <w:b/>
          <w:sz w:val="24"/>
          <w:szCs w:val="24"/>
        </w:rPr>
        <w:t>Warunki udziału w postępowaniu oraz wymagane dokumenty</w:t>
      </w:r>
    </w:p>
    <w:p w:rsidR="00560A1C" w:rsidRPr="00C24398" w:rsidRDefault="00560A1C" w:rsidP="00560A1C">
      <w:pPr>
        <w:jc w:val="both"/>
        <w:rPr>
          <w:rFonts w:ascii="Times New Roman" w:hAnsi="Times New Roman" w:cs="Times New Roman"/>
          <w:b/>
          <w:sz w:val="24"/>
          <w:szCs w:val="24"/>
        </w:rPr>
      </w:pPr>
      <w:r w:rsidRPr="00C24398">
        <w:rPr>
          <w:rFonts w:ascii="Times New Roman" w:hAnsi="Times New Roman" w:cs="Times New Roman"/>
          <w:b/>
          <w:sz w:val="24"/>
          <w:szCs w:val="24"/>
        </w:rPr>
        <w:lastRenderedPageBreak/>
        <w:t xml:space="preserve">A. Warunki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O udzielenie zamówienia mogą ubiegać się Wykonawcy, którzy: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nie podlegają wykluczeniu na podstawie art. 24 ust. 1 pkt 12- 23 oraz ust. 5 pkt 1 ustawy Prawo zamówień publicznych,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 spełniają warunki udziału w postępowaniu, w tym: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1.2.1) zdolności technicznej lub zawodowej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a) wykaz robót budowlanych wykonanych nie wcześniej niż w okresie ostatnich 5 lat przed upływem terminu składania ofert, a jeżeli okres prowadzenia działalności jest krótszy – w tym okresie, co najmniej dwóch robót, których przedmiotem są roboty budowlane </w:t>
      </w:r>
      <w:r w:rsidR="0003051F">
        <w:rPr>
          <w:rFonts w:ascii="Times New Roman" w:hAnsi="Times New Roman" w:cs="Times New Roman"/>
          <w:sz w:val="24"/>
          <w:szCs w:val="24"/>
        </w:rPr>
        <w:t xml:space="preserve">tożsame z robotami w części zamówienia o której realizacje ubiega się wykonawca </w:t>
      </w:r>
      <w:r w:rsidRPr="0066388F">
        <w:rPr>
          <w:rFonts w:ascii="Times New Roman" w:hAnsi="Times New Roman" w:cs="Times New Roman"/>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rsidR="00E737AE" w:rsidRDefault="00560A1C" w:rsidP="00E737AE">
      <w:pPr>
        <w:jc w:val="both"/>
        <w:rPr>
          <w:rFonts w:ascii="Times New Roman" w:hAnsi="Times New Roman" w:cs="Times New Roman"/>
          <w:sz w:val="24"/>
          <w:szCs w:val="24"/>
        </w:rPr>
      </w:pPr>
      <w:r w:rsidRPr="0066388F">
        <w:rPr>
          <w:rFonts w:ascii="Times New Roman" w:hAnsi="Times New Roman" w:cs="Times New Roman"/>
          <w:sz w:val="24"/>
          <w:szCs w:val="24"/>
        </w:rPr>
        <w:t>b) wykaz osób odpowiedzialnych za kierowanie robotami budowlanymi posiadające:</w:t>
      </w:r>
      <w:r w:rsidR="00783FFF">
        <w:rPr>
          <w:rFonts w:ascii="Times New Roman" w:hAnsi="Times New Roman" w:cs="Times New Roman"/>
          <w:sz w:val="24"/>
          <w:szCs w:val="24"/>
        </w:rPr>
        <w:t xml:space="preserve"> </w:t>
      </w:r>
      <w:r w:rsidRPr="0066388F">
        <w:rPr>
          <w:rFonts w:ascii="Times New Roman" w:hAnsi="Times New Roman" w:cs="Times New Roman"/>
          <w:sz w:val="24"/>
          <w:szCs w:val="24"/>
        </w:rPr>
        <w:t>uprawnienia do kierowania robotami budowlanymi w specjalności konstrukcyjnobudowlanej bez ograniczeń, wraz z informacjami na temat ich kwalifikacji zawodowych, uprawnień, doświadczenia i wykształcenia niezbędnych do wykonania zamówienia publicznego, a także zakresu wykonywanych przez nie czynności oraz informacją o podstaw</w:t>
      </w:r>
      <w:r w:rsidR="00E737AE">
        <w:rPr>
          <w:rFonts w:ascii="Times New Roman" w:hAnsi="Times New Roman" w:cs="Times New Roman"/>
          <w:sz w:val="24"/>
          <w:szCs w:val="24"/>
        </w:rPr>
        <w:t xml:space="preserve">ie do dysponowania tymi osobami. Ponadto osoby te powinny posiadać kwalifikacje , o których mowa w art. 37c ustawy o ochronie zabytków i opiece nad zabytkami w brzmieniu </w:t>
      </w:r>
      <w:r w:rsidR="00E737AE">
        <w:rPr>
          <w:rFonts w:ascii="Georgia" w:hAnsi="Georgia"/>
          <w:color w:val="666666"/>
          <w:shd w:val="clear" w:color="auto" w:fill="FFFFFF"/>
        </w:rPr>
        <w:t>„</w:t>
      </w:r>
      <w:r w:rsidR="00E737AE" w:rsidRPr="00E737AE">
        <w:rPr>
          <w:rFonts w:ascii="Georgia" w:hAnsi="Georgia"/>
          <w:i/>
          <w:shd w:val="clear" w:color="auto" w:fill="FFFFFF"/>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sidR="00E737AE">
        <w:rPr>
          <w:rFonts w:ascii="Georgia" w:hAnsi="Georgia"/>
          <w:i/>
          <w:shd w:val="clear" w:color="auto" w:fill="FFFFFF"/>
        </w:rPr>
        <w:t>”</w:t>
      </w:r>
      <w:r w:rsidR="00E737AE">
        <w:rPr>
          <w:rFonts w:ascii="Times New Roman" w:hAnsi="Times New Roman" w:cs="Times New Roman"/>
          <w:sz w:val="24"/>
          <w:szCs w:val="24"/>
        </w:rPr>
        <w:t xml:space="preserve">( tj. DZ.U. z 2014r poz.1446 z </w:t>
      </w:r>
      <w:proofErr w:type="spellStart"/>
      <w:r w:rsidR="00E737AE">
        <w:rPr>
          <w:rFonts w:ascii="Times New Roman" w:hAnsi="Times New Roman" w:cs="Times New Roman"/>
          <w:sz w:val="24"/>
          <w:szCs w:val="24"/>
        </w:rPr>
        <w:t>późn</w:t>
      </w:r>
      <w:proofErr w:type="spellEnd"/>
      <w:r w:rsidR="00E737AE">
        <w:rPr>
          <w:rFonts w:ascii="Times New Roman" w:hAnsi="Times New Roman" w:cs="Times New Roman"/>
          <w:sz w:val="24"/>
          <w:szCs w:val="24"/>
        </w:rPr>
        <w:t>. zm.) niezbędne do nadzorowania prac przy obiektach zabytkowych.</w:t>
      </w:r>
    </w:p>
    <w:p w:rsidR="00560A1C" w:rsidRPr="00E737AE" w:rsidRDefault="00E737AE" w:rsidP="00E737AE">
      <w:pPr>
        <w:jc w:val="both"/>
        <w:rPr>
          <w:rFonts w:ascii="Times New Roman" w:hAnsi="Times New Roman" w:cs="Times New Roman"/>
          <w:i/>
          <w:sz w:val="24"/>
          <w:szCs w:val="24"/>
        </w:rPr>
      </w:pPr>
      <w:r w:rsidRPr="00E737AE">
        <w:rPr>
          <w:rFonts w:ascii="Georgia" w:hAnsi="Georgia"/>
          <w:color w:val="666666"/>
          <w:shd w:val="clear" w:color="auto" w:fill="FFFFFF"/>
        </w:rPr>
        <w:t xml:space="preserve"> </w:t>
      </w:r>
      <w:r w:rsidR="00560A1C" w:rsidRPr="00C24398">
        <w:rPr>
          <w:rFonts w:ascii="Times New Roman" w:hAnsi="Times New Roman" w:cs="Times New Roman"/>
          <w:b/>
          <w:sz w:val="24"/>
          <w:szCs w:val="24"/>
        </w:rPr>
        <w:t xml:space="preserve">B. Wykaz oświadczeń i dokumentów, jakie mają złożyć Wykonawcy w celu potwierdzenia spełniania warunków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Wszyscy Wykonawcy są zobowiązani złożyć: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do oferty aktualne na dzień składania ofert oświadczenia, o których mowa w art. 25a 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oświadczenie o niepodleganiu wykluczeniu z postępowania (Załącznik Nr 2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1.2 oświadczenie o spełnianiu warunków udziału w postępowaniu (Załącznik Nr 3 do SIWZ),</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po otwarciu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 oświadczenie o przynależności (Załącznik Nr 4A do SIWZ) lub braku przynależności (Załącznik Nr 4B do SIWZ) do tej samej grupy kapitałowej, o której mowa w art. 24 ust. 1 pkt </w:t>
      </w:r>
      <w:r w:rsidRPr="0066388F">
        <w:rPr>
          <w:rFonts w:ascii="Times New Roman" w:hAnsi="Times New Roman" w:cs="Times New Roman"/>
          <w:sz w:val="24"/>
          <w:szCs w:val="24"/>
        </w:rPr>
        <w:lastRenderedPageBreak/>
        <w:t xml:space="preserve">23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 w terminie 3 dni od zamieszczenia na stronie internetowej Zamawiającego informacji z otwarcia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W celu potwierdzenia braku podstaw do wykluczenia, na wezwanie Zamawiającego Wykonawca, którego oferta została najwyżej oceniona, złoży w wyznaczonym terminie, nie krótszym niż 5 dni od dnia przekazania wezwania, aktualnych na dzień złożenia oświadczeń i dokumentów tj.: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2.4. wykaz robót budowlanych wykonanych nie wcześniej niż w okresie ostatnich 5 lat przed upływem terminu składania ofert, a jeżeli okres prowadzenia działalności jest krótszy –w tym okresie, co najmniej dwóch robót, </w:t>
      </w:r>
      <w:r w:rsidR="0003051F" w:rsidRPr="0066388F">
        <w:rPr>
          <w:rFonts w:ascii="Times New Roman" w:hAnsi="Times New Roman" w:cs="Times New Roman"/>
          <w:sz w:val="24"/>
          <w:szCs w:val="24"/>
        </w:rPr>
        <w:t xml:space="preserve">których przedmiotem są roboty budowlane </w:t>
      </w:r>
      <w:r w:rsidR="0003051F">
        <w:rPr>
          <w:rFonts w:ascii="Times New Roman" w:hAnsi="Times New Roman" w:cs="Times New Roman"/>
          <w:sz w:val="24"/>
          <w:szCs w:val="24"/>
        </w:rPr>
        <w:t xml:space="preserve">tożsame z robotami w części zamówienia o której realizacje ubiega się wykonawca </w:t>
      </w:r>
      <w:r w:rsidRPr="0066388F">
        <w:rPr>
          <w:rFonts w:ascii="Times New Roman" w:hAnsi="Times New Roman" w:cs="Times New Roman"/>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w:t>
      </w:r>
      <w:r>
        <w:rPr>
          <w:rFonts w:ascii="Times New Roman" w:hAnsi="Times New Roman" w:cs="Times New Roman"/>
          <w:sz w:val="24"/>
          <w:szCs w:val="24"/>
        </w:rPr>
        <w:t>ne zgodnie z przepisami prawa</w:t>
      </w:r>
      <w:r w:rsidRPr="0066388F">
        <w:rPr>
          <w:rFonts w:ascii="Times New Roman" w:hAnsi="Times New Roman" w:cs="Times New Roman"/>
          <w:sz w:val="24"/>
          <w:szCs w:val="24"/>
        </w:rPr>
        <w:t xml:space="preserve">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stanowiący załącznik nr 7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2.5. wykaz osób odpowiedzialnych za kierowanie robotami budowlanymi posiadające uprawnienia do kierowania robotami budowlanymi konstrukcyjno-budowlanej bez ograniczeń</w:t>
      </w:r>
      <w:r w:rsidR="003A3D83">
        <w:rPr>
          <w:rFonts w:ascii="Times New Roman" w:hAnsi="Times New Roman" w:cs="Times New Roman"/>
          <w:sz w:val="24"/>
          <w:szCs w:val="24"/>
        </w:rPr>
        <w:t xml:space="preserve"> -</w:t>
      </w:r>
      <w:r w:rsidRPr="0066388F">
        <w:rPr>
          <w:rFonts w:ascii="Times New Roman" w:hAnsi="Times New Roman" w:cs="Times New Roman"/>
          <w:sz w:val="24"/>
          <w:szCs w:val="24"/>
        </w:rPr>
        <w:t xml:space="preserve"> zgodnie z Rozporządzeniem Ministra Infrastruktury i Rozwoju z dnia 11 września 2014 r. w sprawie samodzielnych funkcji technicznych w budownictwie (Dz. U. 2014r., poz. 1278) lub odpowiadające im ważne uprawnienia budowlane, które zostały wydane na podstawie wcześniej obowiązujących przepisów, wraz z informacjami na temat ich kwalifikacji </w:t>
      </w:r>
      <w:r w:rsidRPr="0066388F">
        <w:rPr>
          <w:rFonts w:ascii="Times New Roman" w:hAnsi="Times New Roman" w:cs="Times New Roman"/>
          <w:sz w:val="24"/>
          <w:szCs w:val="24"/>
        </w:rPr>
        <w:lastRenderedPageBreak/>
        <w:t>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sz w:val="24"/>
          <w:szCs w:val="24"/>
        </w:rPr>
        <w:t xml:space="preserve"> </w:t>
      </w:r>
      <w:r w:rsidR="005F05CD">
        <w:rPr>
          <w:rFonts w:ascii="Times New Roman" w:hAnsi="Times New Roman" w:cs="Times New Roman"/>
          <w:sz w:val="24"/>
          <w:szCs w:val="24"/>
        </w:rPr>
        <w:t>a także dokumenty potwierdzające</w:t>
      </w:r>
      <w:r w:rsidR="005F05CD" w:rsidRPr="005F05CD">
        <w:rPr>
          <w:rFonts w:ascii="Times New Roman" w:hAnsi="Times New Roman" w:cs="Times New Roman"/>
          <w:sz w:val="24"/>
          <w:szCs w:val="24"/>
        </w:rPr>
        <w:t xml:space="preserve"> </w:t>
      </w:r>
      <w:r w:rsidR="005F05CD">
        <w:rPr>
          <w:rFonts w:ascii="Times New Roman" w:hAnsi="Times New Roman" w:cs="Times New Roman"/>
          <w:sz w:val="24"/>
          <w:szCs w:val="24"/>
        </w:rPr>
        <w:t xml:space="preserve">kwalifikacje , o których mowa w art. 37c ustawy o ochronie zabytków i opiece nad zabytkami zgodnie z </w:t>
      </w:r>
      <w:r w:rsidRPr="0066388F">
        <w:rPr>
          <w:rFonts w:ascii="Times New Roman" w:hAnsi="Times New Roman" w:cs="Times New Roman"/>
          <w:sz w:val="24"/>
          <w:szCs w:val="24"/>
        </w:rPr>
        <w:t xml:space="preserve">załącznik nr 6 do SIWZ wraz z dokumentami potwierdzającymi ich uprawnienia i dane wynikające z wykazu.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Wykonawcy zagraniczni.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3.1. Wykonawca zagraniczny (mający siedzibę lub miejsce zamieszkania poza terytorium Rzeczypospolitej Polskiej) zamiast dokumentów wskazanych w pkt 2.3.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3.2. Wykonawca zagraniczny (mający siedzibę lub miejsce zamieszkania poza terytorium Rzeczypospolitej Polskiej) zamiast dokumentów wskazanych w pkt 2.1. i 2.2.dokument lub dokumenty, wystawione w kraju, w którym ma siedzibę lub miejsce zamieszkania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wniosków o dopuszczenie do udziału w postępowaniu o udzielenie zamówienia albo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3.3. Jeżeli w kraju pochodzenia osoby lub w kraju, w którym Wykonawca ma siedzibę lub miejsce zamieszkania, nie wydaje się dokumentów wskazanych w pkt 3.Wykonawca składa dokument zawierający oświadczenie złożone przed notariuszem, właściwym organem samorządu zawodowego lub gospodarczego odpowiednio kraju pochodzenia osoby lub kraju, w którym Wykonawca ma siedzibę lub miejsce zamieszkania –wystawione z odpowiednią datą wymaganą dla tego dokumentu.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Dysponowanie zasobami innego podmiotu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w:t>
      </w:r>
      <w:r>
        <w:rPr>
          <w:rFonts w:ascii="Times New Roman" w:hAnsi="Times New Roman" w:cs="Times New Roman"/>
          <w:sz w:val="24"/>
          <w:szCs w:val="24"/>
        </w:rPr>
        <w:t xml:space="preserve">rzeby realizacji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4.4.W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1)zastąpił ten podmiot innym podmiotem lub podmiotami lub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2)zobowiązał się do osobistego wykonania odpowiedniej części zamówienia, jeżeli wykaże zdolności techniczne lub zawodowe lub sytuację finansową lub ekonomiczną, o których mowa w ust.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4.7. Zamawiający żąda od wykonawcy, który polega na zdolnościach lub sytuacji innych podmiotów na zasadach określonych w art. 22a i który będzie realizował zamówienie,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w:t>
      </w: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C. Dokumenty i oświadczenia jakie musi zawierać Oferta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Prawidłowo wypełniony i podpisany Formularz Ofertowy Załącznik Nr 5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 Oświadczenia wymienione</w:t>
      </w:r>
      <w:r w:rsidR="00F37B18">
        <w:rPr>
          <w:rFonts w:ascii="Times New Roman" w:hAnsi="Times New Roman" w:cs="Times New Roman"/>
          <w:sz w:val="24"/>
          <w:szCs w:val="24"/>
        </w:rPr>
        <w:t xml:space="preserve"> w pkt. 1.1. i 1.2 lit. B pkt</w:t>
      </w:r>
      <w:r w:rsidRPr="0066388F">
        <w:rPr>
          <w:rFonts w:ascii="Times New Roman" w:hAnsi="Times New Roman" w:cs="Times New Roman"/>
          <w:sz w:val="24"/>
          <w:szCs w:val="24"/>
        </w:rPr>
        <w:t xml:space="preserve"> II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Oryginał pełnomocnictwa do złożenia oferty lub kopia pełnomocnictwa potwierdzona przez mocodawcę lub notariusza, o ile prawo do podpisania oferty nie wynika z innych dokumentów złożonych wraz z ofertą. Przyjmuje się, że pełnomocnictwo do złożenia oferty upoważnia również do poświadczenia za zgodność z oryginałem kopii wszystkich dokumentów składanych wraz z ofertą, chyba że z treści pełnomocnictwa wynika co innego.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w:t>
      </w:r>
      <w:r w:rsidRPr="00B8476A">
        <w:rPr>
          <w:rFonts w:ascii="Times New Roman" w:hAnsi="Times New Roman" w:cs="Times New Roman"/>
          <w:sz w:val="24"/>
          <w:szCs w:val="24"/>
        </w:rPr>
        <w:t xml:space="preserve"> Oświadczenie czy wybór oferty Wykonawcy będzie prowadził do powstania u Zamawiającego obowiązku podatkowego – Wykonawca może zamieścić niniejsze oświadczenie w formularzu ofertowym lub też w odrębnym dokumencie.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5. Wykonawcy wspólnie ubiegający się o udzielenie zamówienia ustanawiają pełnomocnika do reprezentowania ich w postępowaniu o udzielenie zamówienia albo reprezentowania w postępowaniu i zawarcia umowy w sprawie zamówienia publicznego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Wykonawcy zobowiązani są złożyć stosowane pełnomocnictwo (stanowiące oświadczenie każdego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z podmiotów) wystawione zgodnie z opisem w pkt 7.14, 7.15, Części I SIWZ. W przypadku Wykonawców występujących wspólnie o udzielenie zamówienia obowiązują zasady składania dokumentów określone w lit. B) Części II SIWZ i dotyczą każdego z Wykonawców.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6.Jeżeli oferta Wykonawców wspólnie ubiegających się o udzielenie zamówienia, zostanie wybrana, taki Wykonawca będzie zobowiązany przed zawarciem umowy w sprawie zamówienia publicznego do złożenia Zamawiającemu umowy regulującej</w:t>
      </w:r>
      <w:r>
        <w:rPr>
          <w:rFonts w:ascii="Times New Roman" w:hAnsi="Times New Roman" w:cs="Times New Roman"/>
          <w:sz w:val="24"/>
          <w:szCs w:val="24"/>
        </w:rPr>
        <w:t xml:space="preserve"> współpracę tych Wykonawców.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7.Wspólnicy spółki cywilnej są traktowani jak Wykonawcy składający ofertę wspólną i mają do nich zastosowan</w:t>
      </w:r>
      <w:r>
        <w:rPr>
          <w:rFonts w:ascii="Times New Roman" w:hAnsi="Times New Roman" w:cs="Times New Roman"/>
          <w:sz w:val="24"/>
          <w:szCs w:val="24"/>
        </w:rPr>
        <w:t>ie zasady określone powyżej.</w:t>
      </w:r>
    </w:p>
    <w:p w:rsidR="00560A1C" w:rsidRPr="00F37B18" w:rsidRDefault="00560A1C" w:rsidP="00F37B18">
      <w:pPr>
        <w:jc w:val="center"/>
        <w:rPr>
          <w:rFonts w:ascii="Times New Roman" w:hAnsi="Times New Roman" w:cs="Times New Roman"/>
          <w:b/>
          <w:sz w:val="32"/>
          <w:szCs w:val="32"/>
        </w:rPr>
      </w:pPr>
      <w:r w:rsidRPr="000C20B7">
        <w:rPr>
          <w:rFonts w:ascii="Times New Roman" w:hAnsi="Times New Roman" w:cs="Times New Roman"/>
          <w:b/>
          <w:sz w:val="32"/>
          <w:szCs w:val="32"/>
        </w:rPr>
        <w:t>III</w:t>
      </w:r>
      <w:r w:rsidR="00F37B18">
        <w:rPr>
          <w:rFonts w:ascii="Times New Roman" w:hAnsi="Times New Roman" w:cs="Times New Roman"/>
          <w:b/>
          <w:sz w:val="32"/>
          <w:szCs w:val="32"/>
        </w:rPr>
        <w:t xml:space="preserve"> </w:t>
      </w:r>
      <w:r w:rsidRPr="000C20B7">
        <w:rPr>
          <w:rFonts w:ascii="Times New Roman" w:hAnsi="Times New Roman" w:cs="Times New Roman"/>
          <w:b/>
          <w:sz w:val="24"/>
          <w:szCs w:val="24"/>
        </w:rPr>
        <w:t>Procedura wyboru oferty najkorzystniejszej</w:t>
      </w: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1. Ocena Wykonawców i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Jeżeli Wykonawca w określonym terminie nie złożył oświadczenia o którym mowa w art. 25a ust.1 ustawy PZP, oświadczeń lub dokumentów wymaganych przez Zamawiającego na potwierdzenie warunków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wyznaczonym terminie, chyba że mimo ich złożenia, uzupełnienia lub poprawienia lub udzielenia wyjaśnień oferta Wykonawcy podlega odrzuceniu albo konieczne byłoby unieważnienie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 Jeżeli Wykonawca w określonym terminie nie złożył wymaganych pełnomocnictw albo złożył wadliwe pełnomocnictwa, Zamawiający wzywa do ich złożenia w wyznaczonym terminie, chyba że mimo ich złożenia, uzupełnienia lub poprawienia lub udzielenia wyjaśnień oferta Wykonawcy podlega odrzuceniu albo konieczne byłoby unieważnienie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 Zamawiający może wezwać Wykonawców do złożenia, w wyznaczonym przez siebie terminie, wyjaśnień dotyczących oświadczeń lub dokumentów, o których mowa w art. 25 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1.4. Zapisy pkt 1.1 stosuje się odpowiednio do listy podmiotów należących do tej samej grupy kapitałowej, o której mowa w art. 24 ust. 1 pkt 23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albo informacji o tym, iż Wykonawca nie należy do tej samej grupy kapitałowej.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1.5. W toku dokonywania badania i oceny ofert Zamawiający może żądać udzielenia przez Wykonawców wyjaśnień dotyczących treści złożonych przez nich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1.6. Zamawiający poprawi w ofercie:</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a) oczywiste omyłki pisarskie,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oczywiste omyłki rachunkowe, z uwzględnieniem konsekwencji rachunkowych dokonanych poprawek,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c) inne omyłki polegające na niezgodności oferty ze specyfikacją istotnych warunków zamówienia, niepowodujące istotnych zmian w treści oferty, - niezwłocznie zawiadamiając o tym Wykonawcę, którego oferta została poprawiona. </w:t>
      </w: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1.7. Zamawiający może wezwać Wykonawcę do złożenia w wyznaczonym terminie wyjaśnień dotyczących wyliczenia ceny lub kosztu w celu ustalenia, czy zaoferowana cena lub koszt lub ich istotne części składowe zawiera rażąco niską cenę lub koszt w stosunku do przedmiotu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1.8. Zamawiający powiadomi na piśmie o wyniku postępowania wszystkich Wykonawców, którzy złożyli oferty oraz zamieści informacje określone w art. 92 ust. 1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na stronie internetowej Zamawiającego. </w:t>
      </w:r>
    </w:p>
    <w:p w:rsidR="00F37B18" w:rsidRDefault="00F37B18" w:rsidP="00560A1C">
      <w:pPr>
        <w:jc w:val="both"/>
        <w:rPr>
          <w:rFonts w:ascii="Times New Roman" w:hAnsi="Times New Roman" w:cs="Times New Roman"/>
          <w:sz w:val="24"/>
          <w:szCs w:val="24"/>
        </w:rPr>
      </w:pP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2. Opis sposobu obliczenia ceny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2.1. Podana w ofercie cena ofertowa brutto za realizację przedmiotu zamówienia </w:t>
      </w:r>
      <w:r w:rsidR="00FD34F2">
        <w:rPr>
          <w:rFonts w:ascii="Times New Roman" w:hAnsi="Times New Roman" w:cs="Times New Roman"/>
          <w:sz w:val="24"/>
          <w:szCs w:val="24"/>
        </w:rPr>
        <w:t xml:space="preserve">jest ceną ryczałtową i </w:t>
      </w:r>
      <w:r w:rsidRPr="0066388F">
        <w:rPr>
          <w:rFonts w:ascii="Times New Roman" w:hAnsi="Times New Roman" w:cs="Times New Roman"/>
          <w:sz w:val="24"/>
          <w:szCs w:val="24"/>
        </w:rPr>
        <w:t xml:space="preserve">musi uwzględnić wszystkie wymagania Zamawiającego określone w opisie przedmiotu zamówienia, który stanowi załącznik Nr 1 do niniejszej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2.2. W formularzu oferty (Załącznik Nr 5 do SIWZ) należy wskazać cenę oferty brutto (z należnym podatkiem VAT) i wartość netto w dniu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2.3. Rozliczenie między Wykonawcą a Zamawiającym dokonywane będzie w PLN. Zamawiający nie dopuszcza możliwości prowadzenia z wykonawcą rozliczeń w innej walucie niż PLN.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2.4. Cenę całkowitą brutto podaną w formularzu oferty należy podać z dokładnością d</w:t>
      </w:r>
      <w:r>
        <w:rPr>
          <w:rFonts w:ascii="Times New Roman" w:hAnsi="Times New Roman" w:cs="Times New Roman"/>
          <w:sz w:val="24"/>
          <w:szCs w:val="24"/>
        </w:rPr>
        <w:t xml:space="preserve">o dwóch miejsc po przecinku.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2.5. Obowiązująca stawka podatku VAT powinna być określona odpowiednio na dzień składania ofert.</w:t>
      </w:r>
    </w:p>
    <w:p w:rsidR="00560A1C" w:rsidRPr="002B19C4"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2.6. Przyjmuje się, iż Wykonawca dokładnie zapoznał się z zakresem robót, jakie mają zostać wykonane i sposobem ich wykonania oraz wyceny dokonał rzetelnie.</w:t>
      </w:r>
      <w:r w:rsidR="00FD34F2">
        <w:rPr>
          <w:rFonts w:ascii="Times New Roman" w:hAnsi="Times New Roman" w:cs="Times New Roman"/>
          <w:sz w:val="24"/>
          <w:szCs w:val="24"/>
        </w:rPr>
        <w:t xml:space="preserve"> Przedstawione w załączniku przedmiary mają jedynie charakter informacyjny </w:t>
      </w:r>
      <w:r w:rsidR="002B19C4">
        <w:rPr>
          <w:rFonts w:ascii="Times New Roman" w:hAnsi="Times New Roman" w:cs="Times New Roman"/>
          <w:sz w:val="24"/>
          <w:szCs w:val="24"/>
        </w:rPr>
        <w:t xml:space="preserve">są </w:t>
      </w:r>
      <w:r w:rsidR="002B19C4">
        <w:rPr>
          <w:rFonts w:ascii="Arial" w:hAnsi="Arial" w:cs="Arial"/>
          <w:color w:val="2C2B2B"/>
          <w:sz w:val="18"/>
          <w:szCs w:val="18"/>
          <w:shd w:val="clear" w:color="auto" w:fill="FFFFFF"/>
        </w:rPr>
        <w:t xml:space="preserve"> </w:t>
      </w:r>
      <w:r w:rsidR="002B19C4">
        <w:rPr>
          <w:rFonts w:ascii="Times New Roman" w:hAnsi="Times New Roman" w:cs="Times New Roman"/>
          <w:color w:val="2C2B2B"/>
          <w:sz w:val="24"/>
          <w:szCs w:val="24"/>
          <w:shd w:val="clear" w:color="auto" w:fill="FFFFFF"/>
        </w:rPr>
        <w:t>dokumentem porządkującymi, których</w:t>
      </w:r>
      <w:r w:rsidR="002B19C4" w:rsidRPr="002B19C4">
        <w:rPr>
          <w:rFonts w:ascii="Times New Roman" w:hAnsi="Times New Roman" w:cs="Times New Roman"/>
          <w:color w:val="2C2B2B"/>
          <w:sz w:val="24"/>
          <w:szCs w:val="24"/>
          <w:shd w:val="clear" w:color="auto" w:fill="FFFFFF"/>
        </w:rPr>
        <w:t xml:space="preserve"> celem jest ułatwienie wykonawcy skalkulowania ceny ofertowej, jednak za kalkulację wynagrodzenia ryczałtowego na podstawie przedmiarów robót odpowiada wyłącznie wykonawca</w:t>
      </w:r>
      <w:r w:rsidR="002B19C4">
        <w:rPr>
          <w:rFonts w:ascii="Times New Roman" w:hAnsi="Times New Roman" w:cs="Times New Roman"/>
          <w:color w:val="2C2B2B"/>
          <w:sz w:val="24"/>
          <w:szCs w:val="24"/>
          <w:shd w:val="clear" w:color="auto" w:fill="FFFFFF"/>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(składając oświadczenie w Formularzu ofertowym lub w innym oświadczeniu), czy wybór oferty będzie prowadzić do powstania u Zamawiającego obowiązku podatkowego, wskazując nazwę (rodzaj) towaru lub usługi, których dostawa lub świadczenie będzie prowadzić do jego powstania, oraz wskazując ich wartość bez podatku VAT. </w:t>
      </w:r>
    </w:p>
    <w:p w:rsidR="00560A1C" w:rsidRDefault="00560A1C" w:rsidP="00560A1C">
      <w:pPr>
        <w:jc w:val="both"/>
        <w:rPr>
          <w:rFonts w:ascii="Times New Roman" w:hAnsi="Times New Roman" w:cs="Times New Roman"/>
          <w:sz w:val="24"/>
          <w:szCs w:val="24"/>
        </w:rPr>
      </w:pPr>
      <w:r w:rsidRPr="004A3C4C">
        <w:rPr>
          <w:rFonts w:ascii="Times New Roman" w:hAnsi="Times New Roman" w:cs="Times New Roman"/>
          <w:b/>
          <w:sz w:val="24"/>
          <w:szCs w:val="24"/>
        </w:rPr>
        <w:t>3. Opis kryteriów wyboru najkorzystniejszej oferty wraz z podaniem znaczenia tych kryteriów oraz sposobu oceny ofert</w:t>
      </w:r>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3.1. Przy wyborze najkorzystniejszej oferty Zamawiający będzie się kierował następującymi kryteriami oceny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Cena oferty –60%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Okres rękojmi i gwarancji –40%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Minimalny okres gwarancji wynosi 36 miesięcy od daty odbioru.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Maksymalny punktowany okres gwarancji wynosi 60 miesięcy.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Wykonawca udziela minimalnej 36 –miesięcznej gwarancji na wykonane roboty budowlane.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3.2. Ocena ofert będzie dokonywana według następujących zasad:</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Punkty w kryterium cena będą liczone według wzoru: </w:t>
      </w:r>
    </w:p>
    <w:p w:rsidR="00560A1C" w:rsidRPr="007C0BFD" w:rsidRDefault="00560A1C" w:rsidP="00560A1C">
      <w:pPr>
        <w:spacing w:after="0" w:line="240" w:lineRule="auto"/>
        <w:jc w:val="both"/>
        <w:rPr>
          <w:rFonts w:ascii="Times New Roman" w:hAnsi="Times New Roman" w:cs="Times New Roman"/>
          <w:sz w:val="20"/>
          <w:szCs w:val="20"/>
        </w:rPr>
      </w:pPr>
      <w:r w:rsidRPr="007C0B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0BFD">
        <w:rPr>
          <w:rFonts w:ascii="Times New Roman" w:hAnsi="Times New Roman" w:cs="Times New Roman"/>
          <w:sz w:val="20"/>
          <w:szCs w:val="20"/>
        </w:rPr>
        <w:t>C</w:t>
      </w:r>
      <w:r>
        <w:rPr>
          <w:rFonts w:ascii="Times New Roman" w:hAnsi="Times New Roman" w:cs="Times New Roman"/>
          <w:sz w:val="20"/>
          <w:szCs w:val="20"/>
        </w:rPr>
        <w:t xml:space="preserve"> </w:t>
      </w:r>
      <w:r w:rsidRPr="007C0BFD">
        <w:rPr>
          <w:rFonts w:ascii="Times New Roman" w:hAnsi="Times New Roman" w:cs="Times New Roman"/>
          <w:sz w:val="20"/>
          <w:szCs w:val="20"/>
        </w:rPr>
        <w:t>min</w:t>
      </w:r>
    </w:p>
    <w:p w:rsidR="00560A1C" w:rsidRDefault="00560A1C" w:rsidP="00560A1C">
      <w:pPr>
        <w:spacing w:after="0" w:line="240" w:lineRule="auto"/>
        <w:jc w:val="both"/>
        <w:rPr>
          <w:rFonts w:ascii="Times New Roman" w:hAnsi="Times New Roman" w:cs="Times New Roman"/>
          <w:sz w:val="24"/>
          <w:szCs w:val="24"/>
        </w:rPr>
      </w:pPr>
      <w:proofErr w:type="spellStart"/>
      <w:r w:rsidRPr="0066388F">
        <w:rPr>
          <w:rFonts w:ascii="Times New Roman" w:hAnsi="Times New Roman" w:cs="Times New Roman"/>
          <w:sz w:val="24"/>
          <w:szCs w:val="24"/>
        </w:rPr>
        <w:t>Cn</w:t>
      </w:r>
      <w:proofErr w:type="spellEnd"/>
      <w:r w:rsidRPr="0066388F">
        <w:rPr>
          <w:rFonts w:ascii="Times New Roman" w:hAnsi="Times New Roman" w:cs="Times New Roman"/>
          <w:sz w:val="24"/>
          <w:szCs w:val="24"/>
        </w:rPr>
        <w:t xml:space="preserve"> = --------------------- x 100 x 60% (waga kryterium) </w:t>
      </w:r>
    </w:p>
    <w:p w:rsidR="00560A1C" w:rsidRPr="007C0BFD" w:rsidRDefault="00560A1C" w:rsidP="00560A1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C0BFD">
        <w:rPr>
          <w:rFonts w:ascii="Times New Roman" w:hAnsi="Times New Roman" w:cs="Times New Roman"/>
          <w:sz w:val="20"/>
          <w:szCs w:val="20"/>
        </w:rPr>
        <w:t>C</w:t>
      </w:r>
      <w:r>
        <w:rPr>
          <w:rFonts w:ascii="Times New Roman" w:hAnsi="Times New Roman" w:cs="Times New Roman"/>
          <w:sz w:val="20"/>
          <w:szCs w:val="20"/>
        </w:rPr>
        <w:t xml:space="preserve"> </w:t>
      </w:r>
      <w:r w:rsidRPr="007C0BFD">
        <w:rPr>
          <w:rFonts w:ascii="Times New Roman" w:hAnsi="Times New Roman" w:cs="Times New Roman"/>
          <w:sz w:val="20"/>
          <w:szCs w:val="20"/>
        </w:rPr>
        <w:t>b</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spacing w:after="0"/>
        <w:jc w:val="both"/>
        <w:rPr>
          <w:rFonts w:ascii="Times New Roman" w:hAnsi="Times New Roman" w:cs="Times New Roman"/>
          <w:sz w:val="24"/>
          <w:szCs w:val="24"/>
        </w:rPr>
      </w:pPr>
      <w:proofErr w:type="spellStart"/>
      <w:r w:rsidRPr="0066388F">
        <w:rPr>
          <w:rFonts w:ascii="Times New Roman" w:hAnsi="Times New Roman" w:cs="Times New Roman"/>
          <w:sz w:val="24"/>
          <w:szCs w:val="24"/>
        </w:rPr>
        <w:t>Cn</w:t>
      </w:r>
      <w:proofErr w:type="spellEnd"/>
      <w:r>
        <w:rPr>
          <w:rFonts w:ascii="Times New Roman" w:hAnsi="Times New Roman" w:cs="Times New Roman"/>
          <w:sz w:val="24"/>
          <w:szCs w:val="24"/>
        </w:rPr>
        <w:t xml:space="preserve"> </w:t>
      </w:r>
      <w:r w:rsidRPr="0066388F">
        <w:rPr>
          <w:rFonts w:ascii="Times New Roman" w:hAnsi="Times New Roman" w:cs="Times New Roman"/>
          <w:sz w:val="24"/>
          <w:szCs w:val="24"/>
        </w:rPr>
        <w:t>–</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ilość punktów w ramach kryterium ceny (obliczana do dwóch miejsc po przecinku) </w:t>
      </w:r>
      <w:r>
        <w:rPr>
          <w:rFonts w:ascii="Times New Roman" w:hAnsi="Times New Roman" w:cs="Times New Roman"/>
          <w:sz w:val="24"/>
          <w:szCs w:val="24"/>
        </w:rPr>
        <w:t xml:space="preserve">                      </w:t>
      </w:r>
      <w:r w:rsidRPr="0066388F">
        <w:rPr>
          <w:rFonts w:ascii="Times New Roman" w:hAnsi="Times New Roman" w:cs="Times New Roman"/>
          <w:sz w:val="24"/>
          <w:szCs w:val="24"/>
        </w:rPr>
        <w:t>C</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min – najniższa cena ofertowa brutto spośród ocenianych ofert </w:t>
      </w:r>
    </w:p>
    <w:p w:rsidR="00560A1C" w:rsidRDefault="00560A1C" w:rsidP="00560A1C">
      <w:pPr>
        <w:spacing w:after="0"/>
        <w:jc w:val="both"/>
        <w:rPr>
          <w:rFonts w:ascii="Times New Roman" w:hAnsi="Times New Roman" w:cs="Times New Roman"/>
          <w:sz w:val="24"/>
          <w:szCs w:val="24"/>
        </w:rPr>
      </w:pPr>
      <w:proofErr w:type="spellStart"/>
      <w:r w:rsidRPr="0066388F">
        <w:rPr>
          <w:rFonts w:ascii="Times New Roman" w:hAnsi="Times New Roman" w:cs="Times New Roman"/>
          <w:sz w:val="24"/>
          <w:szCs w:val="24"/>
        </w:rPr>
        <w:t>Cb</w:t>
      </w:r>
      <w:proofErr w:type="spellEnd"/>
      <w:r>
        <w:rPr>
          <w:rFonts w:ascii="Times New Roman" w:hAnsi="Times New Roman" w:cs="Times New Roman"/>
          <w:sz w:val="24"/>
          <w:szCs w:val="24"/>
        </w:rPr>
        <w:t xml:space="preserve"> </w:t>
      </w:r>
      <w:r w:rsidRPr="0066388F">
        <w:rPr>
          <w:rFonts w:ascii="Times New Roman" w:hAnsi="Times New Roman" w:cs="Times New Roman"/>
          <w:sz w:val="24"/>
          <w:szCs w:val="24"/>
        </w:rPr>
        <w:t>–</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cena brutto oferty ocenianej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100 -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wskaźnik stały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Punkty w kryterium gwarancja i rękojmia będą liczone według: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Kryterium G będzie rozpatrywane na podstawie okresu rękojmi i gwarancji podanej przez Wykonawcę w formularzu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Najdłuższy możliwy okres gwarancji uwzględniony do oceny przez Zamawiającego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60 miesięcy.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Termin gwarancji należy proponować w pełnych miesiącach.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Oferta z najdłuższym terminem gwarancji otrzyma 40 punktów.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Pozostałe proporcjonalnie mniej, według formuły: </w:t>
      </w:r>
    </w:p>
    <w:p w:rsidR="00560A1C" w:rsidRPr="007C0BFD" w:rsidRDefault="00560A1C" w:rsidP="00560A1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C0BFD">
        <w:rPr>
          <w:rFonts w:ascii="Times New Roman" w:hAnsi="Times New Roman" w:cs="Times New Roman"/>
          <w:sz w:val="20"/>
          <w:szCs w:val="20"/>
        </w:rPr>
        <w:t xml:space="preserve">G </w:t>
      </w:r>
      <w:proofErr w:type="spellStart"/>
      <w:r w:rsidRPr="007C0BFD">
        <w:rPr>
          <w:rFonts w:ascii="Times New Roman" w:hAnsi="Times New Roman" w:cs="Times New Roman"/>
          <w:sz w:val="20"/>
          <w:szCs w:val="20"/>
        </w:rPr>
        <w:t>bad</w:t>
      </w:r>
      <w:proofErr w:type="spellEnd"/>
      <w:r w:rsidRPr="007C0BFD">
        <w:rPr>
          <w:rFonts w:ascii="Times New Roman" w:hAnsi="Times New Roman" w:cs="Times New Roman"/>
          <w:sz w:val="20"/>
          <w:szCs w:val="20"/>
        </w:rPr>
        <w:t xml:space="preserve"> - G min </w:t>
      </w:r>
    </w:p>
    <w:p w:rsidR="00560A1C" w:rsidRDefault="00560A1C" w:rsidP="00560A1C">
      <w:pPr>
        <w:spacing w:after="0" w:line="240" w:lineRule="auto"/>
        <w:jc w:val="both"/>
        <w:rPr>
          <w:rFonts w:ascii="Times New Roman" w:hAnsi="Times New Roman" w:cs="Times New Roman"/>
          <w:sz w:val="24"/>
          <w:szCs w:val="24"/>
        </w:rPr>
      </w:pPr>
      <w:proofErr w:type="spellStart"/>
      <w:r w:rsidRPr="0066388F">
        <w:rPr>
          <w:rFonts w:ascii="Times New Roman" w:hAnsi="Times New Roman" w:cs="Times New Roman"/>
          <w:sz w:val="24"/>
          <w:szCs w:val="24"/>
        </w:rPr>
        <w:t>Gn</w:t>
      </w:r>
      <w:proofErr w:type="spellEnd"/>
      <w:r w:rsidRPr="0066388F">
        <w:rPr>
          <w:rFonts w:ascii="Times New Roman" w:hAnsi="Times New Roman" w:cs="Times New Roman"/>
          <w:sz w:val="24"/>
          <w:szCs w:val="24"/>
        </w:rPr>
        <w:t>= ---------------------- x 100 x 40% (waga kryterium)</w:t>
      </w:r>
    </w:p>
    <w:p w:rsidR="00560A1C" w:rsidRPr="007C0BFD" w:rsidRDefault="00560A1C" w:rsidP="00560A1C">
      <w:pPr>
        <w:spacing w:after="0" w:line="240" w:lineRule="auto"/>
        <w:jc w:val="both"/>
        <w:rPr>
          <w:rFonts w:ascii="Times New Roman" w:hAnsi="Times New Roman" w:cs="Times New Roman"/>
          <w:sz w:val="20"/>
          <w:szCs w:val="20"/>
        </w:rPr>
      </w:pPr>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C0BFD">
        <w:rPr>
          <w:rFonts w:ascii="Times New Roman" w:hAnsi="Times New Roman" w:cs="Times New Roman"/>
          <w:sz w:val="20"/>
          <w:szCs w:val="20"/>
        </w:rPr>
        <w:t>Gmax</w:t>
      </w:r>
      <w:proofErr w:type="spellEnd"/>
      <w:r w:rsidRPr="007C0BFD">
        <w:rPr>
          <w:rFonts w:ascii="Times New Roman" w:hAnsi="Times New Roman" w:cs="Times New Roman"/>
          <w:sz w:val="20"/>
          <w:szCs w:val="20"/>
        </w:rPr>
        <w:t xml:space="preserve"> - G min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n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ilość punktów oferty badanej w kryterium gwarancja i rękojmia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max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maksymalna (60 miesięcy)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min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minimalna ( 36 miesięcy) –okres wymagany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G </w:t>
      </w:r>
      <w:proofErr w:type="spellStart"/>
      <w:r w:rsidRPr="0066388F">
        <w:rPr>
          <w:rFonts w:ascii="Times New Roman" w:hAnsi="Times New Roman" w:cs="Times New Roman"/>
          <w:sz w:val="24"/>
          <w:szCs w:val="24"/>
        </w:rPr>
        <w:t>bad</w:t>
      </w:r>
      <w:proofErr w:type="spellEnd"/>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oferty ocenianej (w miesiącach)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100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wskaźnik stały </w:t>
      </w: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3.3.Łączna ilość punktów dla badanej oferty będzie liczona wg następującego wzoru: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 = </w:t>
      </w:r>
      <w:proofErr w:type="spellStart"/>
      <w:r w:rsidRPr="0066388F">
        <w:rPr>
          <w:rFonts w:ascii="Times New Roman" w:hAnsi="Times New Roman" w:cs="Times New Roman"/>
          <w:sz w:val="24"/>
          <w:szCs w:val="24"/>
        </w:rPr>
        <w:t>Cn</w:t>
      </w:r>
      <w:proofErr w:type="spellEnd"/>
      <w:r w:rsidRPr="0066388F">
        <w:rPr>
          <w:rFonts w:ascii="Times New Roman" w:hAnsi="Times New Roman" w:cs="Times New Roman"/>
          <w:sz w:val="24"/>
          <w:szCs w:val="24"/>
        </w:rPr>
        <w:t xml:space="preserve">+ </w:t>
      </w:r>
      <w:proofErr w:type="spellStart"/>
      <w:r w:rsidRPr="0066388F">
        <w:rPr>
          <w:rFonts w:ascii="Times New Roman" w:hAnsi="Times New Roman" w:cs="Times New Roman"/>
          <w:sz w:val="24"/>
          <w:szCs w:val="24"/>
        </w:rPr>
        <w:t>Gn</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 – łączna suma punktów badanej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Maksymalna ilość punktów, jaką po uwzględnieniu wagi: cena i okres gwarancji może osiągnąć oferta wynosi 100pkt. </w:t>
      </w:r>
    </w:p>
    <w:p w:rsidR="00560A1C" w:rsidRPr="00762A91"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3.4. Wykonawca, który uzyska najwyższą ilość punktów i będzie spełniał wszystkie warunki określone w Specyfikacji Istotnych Warunków Zamówienia oraz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zostanie wy</w:t>
      </w:r>
      <w:r>
        <w:rPr>
          <w:rFonts w:ascii="Times New Roman" w:hAnsi="Times New Roman" w:cs="Times New Roman"/>
          <w:sz w:val="24"/>
          <w:szCs w:val="24"/>
        </w:rPr>
        <w:t>brany do realizacji zamówienia.</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4. Informacje o formalnościach, jakie powinny zostać dopełnione o wyborze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4.1. Wykonawca, którego oferta zostanie wybrana, zobowiązany jest, przed zawarciem umowy przekazać Zamawiającemu uproszczony kosztorys ofertowy zawierający ceny jednostkowe robót wchodzących w skład przedmiotu zamówienia. Końcowa wartość kosztorysu ofertowego musi być zgodna z ceną podaną w formularzu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4.2. Przed zawarciem umowy wykonawca zobowiązany jest przedstawić umowę regulującą współpracę podmiotów występujących wspólnie, a także zgodnie z art. 36b ust.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a) podać nazwy albo imiona i nazwiska oraz dane kontaktowe podwykonawców i osób do kontaktu z nimi, zaangażowanych w roboty budowlane.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4.3. Wykonawca, którego oferta zostanie wybrana, zobowiązany jest do zawarcia umowy według wzoru umowy.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4.4. Zamawiający udzieli zamówienia Wykonawcy, którego oferta odpowiada wymaganiom określonym w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niniejszej Specyfikacji oraz została uznana za najkorzystniejszą.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4.5. Niezwłocznie po wyborze najkorzystniejszej oferty Zamawiający ogłosi wyniki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4.6. Zamawiający zawrze umowę w sprawie zamówienia publicznego zgodnie z dyspozycją art. 94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którego oferta zostanie uznana za najkorzystniejszą jest zobowiązany do stawienia się w celu podpisania w terminie i miejscu wskazanym przez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4.7. 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4.8. Zasady współpracy podmiotów występujących wspólnie muszą być zgodne z dyspozycjami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w szczególności podmioty te ponoszą solidarną odpowied</w:t>
      </w:r>
      <w:r>
        <w:rPr>
          <w:rFonts w:ascii="Times New Roman" w:hAnsi="Times New Roman" w:cs="Times New Roman"/>
          <w:sz w:val="24"/>
          <w:szCs w:val="24"/>
        </w:rPr>
        <w:t xml:space="preserve">zialność za wykonanie umowy. </w:t>
      </w:r>
    </w:p>
    <w:p w:rsidR="00F37B18" w:rsidRDefault="00560A1C" w:rsidP="00F37B18">
      <w:pPr>
        <w:rPr>
          <w:rFonts w:ascii="Times New Roman" w:hAnsi="Times New Roman" w:cs="Times New Roman"/>
          <w:b/>
          <w:sz w:val="28"/>
          <w:szCs w:val="28"/>
        </w:rPr>
      </w:pPr>
      <w:r w:rsidRPr="00401477">
        <w:rPr>
          <w:rFonts w:ascii="Times New Roman" w:hAnsi="Times New Roman" w:cs="Times New Roman"/>
          <w:b/>
          <w:sz w:val="28"/>
          <w:szCs w:val="28"/>
        </w:rPr>
        <w:t xml:space="preserve"> </w:t>
      </w:r>
    </w:p>
    <w:p w:rsidR="00560A1C" w:rsidRPr="00401477" w:rsidRDefault="00560A1C" w:rsidP="00F37B18">
      <w:pPr>
        <w:jc w:val="center"/>
        <w:rPr>
          <w:rFonts w:ascii="Times New Roman" w:hAnsi="Times New Roman" w:cs="Times New Roman"/>
          <w:b/>
          <w:sz w:val="28"/>
          <w:szCs w:val="28"/>
        </w:rPr>
      </w:pPr>
      <w:r w:rsidRPr="00401477">
        <w:rPr>
          <w:rFonts w:ascii="Times New Roman" w:hAnsi="Times New Roman" w:cs="Times New Roman"/>
          <w:b/>
          <w:sz w:val="28"/>
          <w:szCs w:val="28"/>
        </w:rPr>
        <w:t>IV.</w:t>
      </w:r>
      <w:r w:rsidR="00F37B18">
        <w:rPr>
          <w:rFonts w:ascii="Times New Roman" w:hAnsi="Times New Roman" w:cs="Times New Roman"/>
          <w:b/>
          <w:sz w:val="28"/>
          <w:szCs w:val="28"/>
        </w:rPr>
        <w:t xml:space="preserve"> </w:t>
      </w:r>
      <w:r w:rsidRPr="00401477">
        <w:rPr>
          <w:rFonts w:ascii="Times New Roman" w:hAnsi="Times New Roman" w:cs="Times New Roman"/>
          <w:b/>
          <w:sz w:val="28"/>
          <w:szCs w:val="28"/>
        </w:rPr>
        <w:t>Postanowienia końcowe</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nie wymaga wniesienia zabezpieczenia należytego wykonania umowy.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Unieważnienie postępowania Zamawiający unieważni postępowanie w przypadkach określonych w art. 93 ust.1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Istotne dla stron postanowienia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3.1. Postanowienia umowy oraz zasady współpracy pomiędzy wybranym do realizacji zamówienia Wykonawcą a Zamawiającym określają Istotne postanowienia umowy stanowiące Załącznik Nr 8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3.2. Zamawiający przewiduje możliwość dokonania zmian postanowień zawartej umowy w stosunku do treści oferty, na podstawie której dokonany zostanie wybór, w trybie art. art. 144 </w:t>
      </w:r>
      <w:r w:rsidRPr="0066388F">
        <w:rPr>
          <w:rFonts w:ascii="Times New Roman" w:hAnsi="Times New Roman" w:cs="Times New Roman"/>
          <w:sz w:val="24"/>
          <w:szCs w:val="24"/>
        </w:rPr>
        <w:lastRenderedPageBreak/>
        <w:t xml:space="preserve">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w zakresie i na warunkach określonych w Załączniku Nr 8</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do SIWZ –istotne postanowienia umowy. </w:t>
      </w:r>
    </w:p>
    <w:p w:rsidR="00560A1C" w:rsidRDefault="00560A1C" w:rsidP="00560A1C">
      <w:pPr>
        <w:jc w:val="both"/>
        <w:rPr>
          <w:rFonts w:ascii="Times New Roman" w:hAnsi="Times New Roman" w:cs="Times New Roman"/>
          <w:sz w:val="24"/>
          <w:szCs w:val="24"/>
        </w:rPr>
      </w:pPr>
    </w:p>
    <w:p w:rsidR="00560A1C" w:rsidRPr="00F37B18" w:rsidRDefault="00560A1C" w:rsidP="00F37B18">
      <w:pPr>
        <w:jc w:val="center"/>
        <w:rPr>
          <w:rFonts w:ascii="Times New Roman" w:hAnsi="Times New Roman" w:cs="Times New Roman"/>
          <w:b/>
          <w:sz w:val="28"/>
          <w:szCs w:val="28"/>
        </w:rPr>
      </w:pPr>
      <w:r w:rsidRPr="00F37B18">
        <w:rPr>
          <w:rFonts w:ascii="Times New Roman" w:hAnsi="Times New Roman" w:cs="Times New Roman"/>
          <w:b/>
          <w:sz w:val="28"/>
          <w:szCs w:val="28"/>
        </w:rPr>
        <w:t>V.</w:t>
      </w:r>
      <w:r w:rsidR="00F37B18" w:rsidRPr="00F37B18">
        <w:rPr>
          <w:rFonts w:ascii="Times New Roman" w:hAnsi="Times New Roman" w:cs="Times New Roman"/>
          <w:b/>
          <w:sz w:val="28"/>
          <w:szCs w:val="28"/>
        </w:rPr>
        <w:t xml:space="preserve"> </w:t>
      </w:r>
      <w:r w:rsidRPr="00F37B18">
        <w:rPr>
          <w:rFonts w:ascii="Times New Roman" w:hAnsi="Times New Roman" w:cs="Times New Roman"/>
          <w:b/>
          <w:sz w:val="28"/>
          <w:szCs w:val="28"/>
        </w:rPr>
        <w:t>Pouczenie o środkach ochrony prawnej przysługujących podczas postępowania o udzielenie zamówienia publicznego</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Przepisy ogólne.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Środki ochrony prawnej przewidziane w dziale VI (art. 179 -198g)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przysługują Wykonawcy, a także innemu podmiotowi, jeżeli ma lub miał interes w uzyskaniu danego zamówienia oraz poniósł lub może ponieść szkodę w wyniku naruszenia przez Zamawiającego przepisów ustawy.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Środki ochrony prawnej wobec ogłoszenia o zamówieniu oraz specyfikacji istotnych warunków zamówienia przysługują również organizacjom wpisanym na listę, o której mowa w art. 154 pkt 5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Środkami ochrony prawnej, o których mowa w pkt 1 są: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-odwołanie do Prezesa Krajowej Izby Odwoławczej;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Odwołanie.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Odwołanie wnosi się do Prezesa Izby w terminach określonych w art. 182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 formie pisemnej albo elektronicznej opatrzonej bezpiecznym podpisem elektronicznym weryfikowanym za pomocą ważnego kwalifikowanego certyfikatu.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W przypadku wniesienia odwołania po upływie terminu składania ofert, bieg terminu związania ofertą ulega zawieszeniu do czasu ogłoszenia przez Izbę orzeczenia.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Izba rozpoznaje odwołanie w terminie 15 dni od jego doręczenia Prezesowi Izby.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5) Dla niniejszego postępowania mają zastosowanie przepisy odpowiednie dla postępowań, których wartość zamówienia nie przekracza równowartości kwoty określonej w art. 11 ust. 8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 związku z czym odwołanie przysługuje wyłącznie wobec czynności:</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a) wyboru trybu negocjacji bez ogłoszenia, zamówienia z wolnej ręki lub zapytania o cenę;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b) określenia warunków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c) wykluczenia odwołującego z postępowania o udzielenie zamówienia;</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d) odrzucenia oferty odwołującego;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e) opisu przedmiotu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f) wyboru najkorzystniejszej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3. 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Na orzeczenie Izby stronom oraz uczestnikom postępowania odwoławczego przysługuje 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 Skargę wnosi się do sądu okręgowego właściwego dla siedziby albo miejsca zamieszkania Zamawiającego, za pośrednictwem Prezesa Urzędu w terminie 7 dni od dnia doręczenia orzeczenia Izby, przesyłając jednocześnie jej odpis przeciwnikowi skargi</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Sąd rozpoznaje skargę niezwłocznie, nie później jednak niż w terminie 1 miesiąca od dnia wpłynięcia skargi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 Od wyroku sądu lub postanowienia kończącego postępowania w sprawie, nie przysługuje skarga kasacyjna. Przepisu nie s</w:t>
      </w:r>
      <w:r>
        <w:rPr>
          <w:rFonts w:ascii="Times New Roman" w:hAnsi="Times New Roman" w:cs="Times New Roman"/>
          <w:sz w:val="24"/>
          <w:szCs w:val="24"/>
        </w:rPr>
        <w:t xml:space="preserve">tosuje się do Prezesa Urzędu. </w:t>
      </w:r>
    </w:p>
    <w:p w:rsidR="00F37B18" w:rsidRDefault="00F37B18" w:rsidP="00560A1C">
      <w:pPr>
        <w:jc w:val="both"/>
        <w:rPr>
          <w:rFonts w:ascii="Times New Roman" w:hAnsi="Times New Roman" w:cs="Times New Roman"/>
          <w:sz w:val="24"/>
          <w:szCs w:val="24"/>
        </w:rPr>
      </w:pPr>
    </w:p>
    <w:p w:rsidR="00560A1C" w:rsidRPr="00F37B18" w:rsidRDefault="00560A1C" w:rsidP="00F37B18">
      <w:pPr>
        <w:jc w:val="center"/>
        <w:rPr>
          <w:rFonts w:ascii="Times New Roman" w:hAnsi="Times New Roman" w:cs="Times New Roman"/>
          <w:b/>
          <w:sz w:val="28"/>
          <w:szCs w:val="28"/>
        </w:rPr>
      </w:pPr>
      <w:r w:rsidRPr="00F37B18">
        <w:rPr>
          <w:rFonts w:ascii="Times New Roman" w:hAnsi="Times New Roman" w:cs="Times New Roman"/>
          <w:b/>
          <w:sz w:val="28"/>
          <w:szCs w:val="28"/>
        </w:rPr>
        <w:t>VI.</w:t>
      </w:r>
      <w:r w:rsidR="00F37B18" w:rsidRPr="00F37B18">
        <w:rPr>
          <w:rFonts w:ascii="Times New Roman" w:hAnsi="Times New Roman" w:cs="Times New Roman"/>
          <w:b/>
          <w:sz w:val="28"/>
          <w:szCs w:val="28"/>
        </w:rPr>
        <w:t xml:space="preserve"> </w:t>
      </w:r>
      <w:r w:rsidRPr="00F37B18">
        <w:rPr>
          <w:rFonts w:ascii="Times New Roman" w:hAnsi="Times New Roman" w:cs="Times New Roman"/>
          <w:b/>
          <w:sz w:val="28"/>
          <w:szCs w:val="28"/>
        </w:rPr>
        <w:t>Załączniki</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Załącznik Nr 1 Szczegółowy opis przedmiotu zamówienia</w:t>
      </w:r>
      <w:r w:rsidR="0062024F">
        <w:rPr>
          <w:rFonts w:ascii="Times New Roman" w:hAnsi="Times New Roman" w:cs="Times New Roman"/>
          <w:sz w:val="24"/>
          <w:szCs w:val="24"/>
        </w:rPr>
        <w:t>.</w:t>
      </w:r>
      <w:r w:rsidRPr="00011216">
        <w:rPr>
          <w:rFonts w:ascii="Times New Roman" w:hAnsi="Times New Roman" w:cs="Times New Roman"/>
          <w:sz w:val="24"/>
          <w:szCs w:val="24"/>
        </w:rPr>
        <w:t xml:space="preserve"> </w:t>
      </w:r>
      <w:r w:rsidR="0062024F" w:rsidRPr="00011216">
        <w:rPr>
          <w:rFonts w:ascii="Times New Roman" w:hAnsi="Times New Roman" w:cs="Times New Roman"/>
          <w:sz w:val="24"/>
          <w:szCs w:val="24"/>
        </w:rPr>
        <w:t xml:space="preserve">Szczegółowa Specyfikacja Techniczna </w:t>
      </w:r>
      <w:r w:rsidR="0062024F">
        <w:rPr>
          <w:rFonts w:ascii="Times New Roman" w:hAnsi="Times New Roman" w:cs="Times New Roman"/>
          <w:sz w:val="24"/>
          <w:szCs w:val="24"/>
        </w:rPr>
        <w:t>– Projekt budowlany.</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2 Oświadczenie o przesłankach podleganiu wykluczeniu z postępowania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3 Oświadczenie o spełnianiu warunków udziału w postępowaniu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4A Oświadczenie o przynależności do grupy kapitałowej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4B Oświadczenie o braku przynależności do grupy kapitałowej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5 Formularz Ofertowy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6 Wykaz osób do wykonania zamówienia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7 Wykaz wykonanych robót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8 Istotne postanowienia umowy </w:t>
      </w:r>
    </w:p>
    <w:p w:rsidR="00560A1C"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9 Przedmiar robót. </w:t>
      </w:r>
    </w:p>
    <w:p w:rsidR="003E029B" w:rsidRPr="00B15FEB" w:rsidRDefault="003E029B" w:rsidP="003E029B">
      <w:pPr>
        <w:pStyle w:val="Tekstprzypisudolnego"/>
        <w:rPr>
          <w:rFonts w:ascii="Times New Roman" w:hAnsi="Times New Roman" w:cs="Times New Roman"/>
          <w:i/>
          <w:sz w:val="24"/>
          <w:szCs w:val="24"/>
          <w:u w:val="single"/>
        </w:rPr>
      </w:pPr>
      <w:r>
        <w:rPr>
          <w:rFonts w:ascii="Times New Roman" w:hAnsi="Times New Roman" w:cs="Times New Roman"/>
          <w:sz w:val="24"/>
          <w:szCs w:val="24"/>
        </w:rPr>
        <w:t xml:space="preserve">Załącznik  Nr </w:t>
      </w:r>
      <w:r w:rsidR="0062024F">
        <w:rPr>
          <w:rFonts w:ascii="Times New Roman" w:hAnsi="Times New Roman" w:cs="Times New Roman"/>
          <w:sz w:val="24"/>
          <w:szCs w:val="24"/>
        </w:rPr>
        <w:t xml:space="preserve">10 </w:t>
      </w:r>
      <w:r w:rsidRPr="003E029B">
        <w:rPr>
          <w:rFonts w:ascii="Times New Roman" w:hAnsi="Times New Roman" w:cs="Times New Roman"/>
          <w:sz w:val="24"/>
          <w:szCs w:val="24"/>
        </w:rPr>
        <w:t>Klauzula informacyjna z art. 13 RODO</w:t>
      </w:r>
      <w:r w:rsidRPr="00B15FEB">
        <w:rPr>
          <w:rFonts w:ascii="Times New Roman" w:hAnsi="Times New Roman" w:cs="Times New Roman"/>
          <w:i/>
          <w:sz w:val="24"/>
          <w:szCs w:val="24"/>
          <w:u w:val="single"/>
        </w:rPr>
        <w:t xml:space="preserve"> </w:t>
      </w:r>
    </w:p>
    <w:p w:rsidR="003E029B" w:rsidRPr="00011216" w:rsidRDefault="003E029B"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bookmarkStart w:id="0" w:name="_GoBack"/>
      <w:bookmarkEnd w:id="0"/>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FA2D98" w:rsidRDefault="00FA2D98"/>
    <w:sectPr w:rsidR="00FA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730AE"/>
    <w:multiLevelType w:val="multilevel"/>
    <w:tmpl w:val="7D1C35A4"/>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780A5CF4"/>
    <w:multiLevelType w:val="hybridMultilevel"/>
    <w:tmpl w:val="98C08060"/>
    <w:lvl w:ilvl="0" w:tplc="9DE4C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92A08C8"/>
    <w:multiLevelType w:val="hybridMultilevel"/>
    <w:tmpl w:val="2C96E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1C"/>
    <w:rsid w:val="0003051F"/>
    <w:rsid w:val="0003076B"/>
    <w:rsid w:val="00052ED8"/>
    <w:rsid w:val="000D223B"/>
    <w:rsid w:val="001674AD"/>
    <w:rsid w:val="002041DA"/>
    <w:rsid w:val="00210CCC"/>
    <w:rsid w:val="00225489"/>
    <w:rsid w:val="002B19C4"/>
    <w:rsid w:val="002B3415"/>
    <w:rsid w:val="002C0A83"/>
    <w:rsid w:val="002C3037"/>
    <w:rsid w:val="00323C1C"/>
    <w:rsid w:val="003A28AE"/>
    <w:rsid w:val="003A3D83"/>
    <w:rsid w:val="003C318D"/>
    <w:rsid w:val="003E029B"/>
    <w:rsid w:val="00490559"/>
    <w:rsid w:val="004F5E87"/>
    <w:rsid w:val="00505EAD"/>
    <w:rsid w:val="005329ED"/>
    <w:rsid w:val="005573BD"/>
    <w:rsid w:val="00560A1C"/>
    <w:rsid w:val="005F05CD"/>
    <w:rsid w:val="0062024F"/>
    <w:rsid w:val="006E4F46"/>
    <w:rsid w:val="00783FFF"/>
    <w:rsid w:val="007F42B9"/>
    <w:rsid w:val="007F4B83"/>
    <w:rsid w:val="0085589F"/>
    <w:rsid w:val="009406F4"/>
    <w:rsid w:val="00A81DCA"/>
    <w:rsid w:val="00AA49C1"/>
    <w:rsid w:val="00AE14AB"/>
    <w:rsid w:val="00B77D33"/>
    <w:rsid w:val="00B8476A"/>
    <w:rsid w:val="00BD769E"/>
    <w:rsid w:val="00E737AE"/>
    <w:rsid w:val="00EC3046"/>
    <w:rsid w:val="00EC31BE"/>
    <w:rsid w:val="00F37B18"/>
    <w:rsid w:val="00FA2D98"/>
    <w:rsid w:val="00FD34F2"/>
    <w:rsid w:val="00FF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5067-B355-4337-B197-D97B17B4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A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318D"/>
    <w:pPr>
      <w:ind w:left="720"/>
      <w:contextualSpacing/>
    </w:pPr>
  </w:style>
  <w:style w:type="paragraph" w:styleId="Tekstdymka">
    <w:name w:val="Balloon Text"/>
    <w:basedOn w:val="Normalny"/>
    <w:link w:val="TekstdymkaZnak"/>
    <w:uiPriority w:val="99"/>
    <w:semiHidden/>
    <w:unhideWhenUsed/>
    <w:rsid w:val="006E4F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F46"/>
    <w:rPr>
      <w:rFonts w:ascii="Segoe UI" w:hAnsi="Segoe UI" w:cs="Segoe UI"/>
      <w:sz w:val="18"/>
      <w:szCs w:val="18"/>
    </w:rPr>
  </w:style>
  <w:style w:type="paragraph" w:styleId="Tekstprzypisudolnego">
    <w:name w:val="footnote text"/>
    <w:basedOn w:val="Normalny"/>
    <w:link w:val="TekstprzypisudolnegoZnak"/>
    <w:uiPriority w:val="99"/>
    <w:unhideWhenUsed/>
    <w:rsid w:val="003E029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E02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20</Pages>
  <Words>7065</Words>
  <Characters>42392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Rudnicka-Karbarz</dc:creator>
  <cp:keywords/>
  <dc:description/>
  <cp:lastModifiedBy>IR-K</cp:lastModifiedBy>
  <cp:revision>15</cp:revision>
  <cp:lastPrinted>2019-10-07T12:48:00Z</cp:lastPrinted>
  <dcterms:created xsi:type="dcterms:W3CDTF">2018-09-06T11:34:00Z</dcterms:created>
  <dcterms:modified xsi:type="dcterms:W3CDTF">2019-10-08T12:45:00Z</dcterms:modified>
</cp:coreProperties>
</file>